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1D" w:rsidRDefault="00D6421D">
      <w:pPr>
        <w:framePr w:wrap="none" w:vAnchor="page" w:hAnchor="page" w:x="3043" w:y="1169"/>
      </w:pPr>
    </w:p>
    <w:p w:rsidR="00D6421D" w:rsidRDefault="00CE34BB">
      <w:pPr>
        <w:pStyle w:val="a7"/>
        <w:framePr w:w="2515" w:h="713" w:hRule="exact" w:wrap="none" w:vAnchor="page" w:hAnchor="page" w:x="1401" w:y="1451"/>
        <w:shd w:val="clear" w:color="auto" w:fill="auto"/>
        <w:spacing w:line="280" w:lineRule="exact"/>
        <w:ind w:left="240" w:firstLine="0"/>
      </w:pPr>
      <w:r>
        <w:t>«Рассмотрено»</w:t>
      </w:r>
    </w:p>
    <w:p w:rsidR="00D6421D" w:rsidRDefault="00BB65A1">
      <w:pPr>
        <w:pStyle w:val="a7"/>
        <w:framePr w:w="2515" w:h="713" w:hRule="exact" w:wrap="none" w:vAnchor="page" w:hAnchor="page" w:x="1401" w:y="1451"/>
        <w:shd w:val="clear" w:color="auto" w:fill="auto"/>
        <w:spacing w:line="240" w:lineRule="auto"/>
        <w:ind w:left="240" w:hanging="240"/>
        <w:rPr>
          <w:rStyle w:val="a8"/>
          <w:i w:val="0"/>
        </w:rPr>
      </w:pPr>
      <w:r w:rsidRPr="00BB65A1">
        <w:rPr>
          <w:rStyle w:val="a8"/>
          <w:i w:val="0"/>
        </w:rPr>
        <w:t>Руководитель МО</w:t>
      </w:r>
    </w:p>
    <w:p w:rsidR="00BB65A1" w:rsidRDefault="00BB65A1">
      <w:pPr>
        <w:pStyle w:val="a7"/>
        <w:framePr w:w="2515" w:h="713" w:hRule="exact" w:wrap="none" w:vAnchor="page" w:hAnchor="page" w:x="1401" w:y="1451"/>
        <w:shd w:val="clear" w:color="auto" w:fill="auto"/>
        <w:spacing w:line="240" w:lineRule="auto"/>
        <w:ind w:left="240" w:hanging="240"/>
        <w:rPr>
          <w:rStyle w:val="a8"/>
          <w:i w:val="0"/>
        </w:rPr>
      </w:pPr>
      <w:r>
        <w:rPr>
          <w:rStyle w:val="a8"/>
          <w:i w:val="0"/>
        </w:rPr>
        <w:t>МА</w:t>
      </w:r>
    </w:p>
    <w:p w:rsidR="00BB65A1" w:rsidRDefault="00BB65A1">
      <w:pPr>
        <w:pStyle w:val="a7"/>
        <w:framePr w:w="2515" w:h="713" w:hRule="exact" w:wrap="none" w:vAnchor="page" w:hAnchor="page" w:x="1401" w:y="1451"/>
        <w:shd w:val="clear" w:color="auto" w:fill="auto"/>
        <w:spacing w:line="240" w:lineRule="auto"/>
        <w:ind w:left="240" w:hanging="240"/>
        <w:rPr>
          <w:rStyle w:val="a8"/>
          <w:i w:val="0"/>
        </w:rPr>
      </w:pPr>
    </w:p>
    <w:p w:rsidR="00BB65A1" w:rsidRPr="00BB65A1" w:rsidRDefault="00BB65A1">
      <w:pPr>
        <w:pStyle w:val="a7"/>
        <w:framePr w:w="2515" w:h="713" w:hRule="exact" w:wrap="none" w:vAnchor="page" w:hAnchor="page" w:x="1401" w:y="1451"/>
        <w:shd w:val="clear" w:color="auto" w:fill="auto"/>
        <w:spacing w:line="240" w:lineRule="auto"/>
        <w:ind w:left="240" w:hanging="240"/>
        <w:rPr>
          <w:i/>
        </w:rPr>
      </w:pPr>
    </w:p>
    <w:p w:rsidR="00D6421D" w:rsidRDefault="00CE34BB">
      <w:pPr>
        <w:pStyle w:val="a7"/>
        <w:framePr w:w="2515" w:h="713" w:hRule="exact" w:wrap="none" w:vAnchor="page" w:hAnchor="page" w:x="1401" w:y="1451"/>
        <w:shd w:val="clear" w:color="auto" w:fill="auto"/>
        <w:spacing w:line="240" w:lineRule="auto"/>
        <w:ind w:left="240" w:firstLine="0"/>
      </w:pPr>
      <w:r>
        <w:t>Руководитель МО</w:t>
      </w:r>
    </w:p>
    <w:p w:rsidR="00D6421D" w:rsidRPr="0043474E" w:rsidRDefault="0043474E">
      <w:pPr>
        <w:pStyle w:val="30"/>
        <w:framePr w:w="1978" w:h="854" w:hRule="exact" w:wrap="none" w:vAnchor="page" w:hAnchor="page" w:x="1564" w:y="2957"/>
        <w:shd w:val="clear" w:color="auto" w:fill="auto"/>
        <w:ind w:right="180"/>
        <w:rPr>
          <w:sz w:val="22"/>
        </w:rPr>
      </w:pPr>
      <w:r w:rsidRPr="0043474E">
        <w:rPr>
          <w:sz w:val="22"/>
        </w:rPr>
        <w:t>Е.Г.Труфанов</w:t>
      </w:r>
      <w:r w:rsidR="00CE34BB" w:rsidRPr="0043474E">
        <w:rPr>
          <w:sz w:val="22"/>
        </w:rPr>
        <w:t xml:space="preserve"> Протокол №1 от.</w:t>
      </w:r>
    </w:p>
    <w:p w:rsidR="00D6421D" w:rsidRDefault="00D6421D">
      <w:pPr>
        <w:pStyle w:val="a5"/>
        <w:framePr w:wrap="none" w:vAnchor="page" w:hAnchor="page" w:x="3695" w:y="3109"/>
        <w:shd w:val="clear" w:color="auto" w:fill="auto"/>
        <w:spacing w:line="600" w:lineRule="exact"/>
        <w:jc w:val="both"/>
      </w:pPr>
    </w:p>
    <w:p w:rsidR="00D6421D" w:rsidRDefault="00CE34BB">
      <w:pPr>
        <w:pStyle w:val="32"/>
        <w:framePr w:w="3010" w:h="1272" w:hRule="exact" w:wrap="none" w:vAnchor="page" w:hAnchor="page" w:x="4670" w:y="1347"/>
        <w:shd w:val="clear" w:color="auto" w:fill="auto"/>
      </w:pPr>
      <w:r>
        <w:rPr>
          <w:rStyle w:val="33"/>
          <w:b/>
          <w:bCs/>
        </w:rPr>
        <w:t xml:space="preserve">«Согласовано» </w:t>
      </w:r>
      <w:r>
        <w:t xml:space="preserve">Заместитель директора </w:t>
      </w:r>
      <w:r>
        <w:rPr>
          <w:lang w:val="en-US" w:eastAsia="en-US" w:bidi="en-US"/>
        </w:rPr>
        <w:t>no</w:t>
      </w:r>
      <w:r w:rsidRPr="00BB65A1">
        <w:rPr>
          <w:lang w:eastAsia="en-US" w:bidi="en-US"/>
        </w:rPr>
        <w:t xml:space="preserve"> </w:t>
      </w:r>
      <w:r>
        <w:t>НМР</w:t>
      </w:r>
    </w:p>
    <w:p w:rsidR="00D6421D" w:rsidRDefault="00CE34BB">
      <w:pPr>
        <w:framePr w:wrap="none" w:vAnchor="page" w:hAnchor="page" w:x="4694" w:y="2529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"C:\\Users\\User\\Desktop\\media\\image1.jpeg" \* MERGEFORMATINET </w:instrText>
      </w:r>
      <w:r>
        <w:fldChar w:fldCharType="separate"/>
      </w:r>
      <w:r w:rsidR="0043474E">
        <w:fldChar w:fldCharType="begin"/>
      </w:r>
      <w:r w:rsidR="0043474E">
        <w:instrText xml:space="preserve"> INCLUDEPICTURE  "C:\\Users\\User\\Desktop\\media\\image1.jpeg" \* MERGEFORMATINET </w:instrText>
      </w:r>
      <w:r w:rsidR="0043474E">
        <w:fldChar w:fldCharType="separate"/>
      </w:r>
      <w:r w:rsidR="004B5555">
        <w:fldChar w:fldCharType="begin"/>
      </w:r>
      <w:r w:rsidR="004B5555">
        <w:instrText xml:space="preserve"> </w:instrText>
      </w:r>
      <w:r w:rsidR="004B5555">
        <w:instrText>INCLUDEPICTURE  "C:\\Users\\User\\Desktop\\ВАЖНОЕ\\2023 аттест\\Для сайта\\media\\image1.jpeg" \* MERGEFORMATINET</w:instrText>
      </w:r>
      <w:r w:rsidR="004B5555">
        <w:instrText xml:space="preserve"> </w:instrText>
      </w:r>
      <w:r w:rsidR="004B5555">
        <w:fldChar w:fldCharType="separate"/>
      </w:r>
      <w:r w:rsidR="002611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9.25pt">
            <v:imagedata r:id="rId7" r:href="rId8"/>
          </v:shape>
        </w:pict>
      </w:r>
      <w:r w:rsidR="004B5555">
        <w:fldChar w:fldCharType="end"/>
      </w:r>
      <w:r w:rsidR="0043474E">
        <w:fldChar w:fldCharType="end"/>
      </w:r>
      <w:r>
        <w:fldChar w:fldCharType="end"/>
      </w:r>
    </w:p>
    <w:p w:rsidR="00D6421D" w:rsidRDefault="00CE34BB">
      <w:pPr>
        <w:pStyle w:val="40"/>
        <w:framePr w:wrap="none" w:vAnchor="page" w:hAnchor="page" w:x="4679" w:y="3083"/>
        <w:shd w:val="clear" w:color="auto" w:fill="auto"/>
        <w:spacing w:line="220" w:lineRule="exact"/>
      </w:pPr>
      <w:r>
        <w:t>И.Р.Аксенова</w:t>
      </w:r>
    </w:p>
    <w:p w:rsidR="0043474E" w:rsidRDefault="0043474E" w:rsidP="0043474E">
      <w:pPr>
        <w:pStyle w:val="32"/>
        <w:framePr w:w="2221" w:h="556" w:hRule="exact" w:wrap="none" w:vAnchor="page" w:hAnchor="page" w:x="5161" w:y="3316"/>
        <w:shd w:val="clear" w:color="auto" w:fill="auto"/>
        <w:spacing w:line="280" w:lineRule="exact"/>
        <w:jc w:val="right"/>
        <w:rPr>
          <w:rStyle w:val="34"/>
          <w:b/>
          <w:bCs/>
        </w:rPr>
      </w:pPr>
    </w:p>
    <w:p w:rsidR="00D6421D" w:rsidRDefault="00BB65A1" w:rsidP="0043474E">
      <w:pPr>
        <w:pStyle w:val="32"/>
        <w:framePr w:w="2221" w:h="556" w:hRule="exact" w:wrap="none" w:vAnchor="page" w:hAnchor="page" w:x="5161" w:y="3316"/>
        <w:shd w:val="clear" w:color="auto" w:fill="auto"/>
        <w:spacing w:line="280" w:lineRule="exact"/>
        <w:jc w:val="right"/>
      </w:pPr>
      <w:r>
        <w:rPr>
          <w:rStyle w:val="34"/>
          <w:b/>
          <w:bCs/>
        </w:rPr>
        <w:t>2020</w:t>
      </w:r>
      <w:r w:rsidR="00CE34BB">
        <w:rPr>
          <w:rStyle w:val="34"/>
          <w:b/>
          <w:bCs/>
        </w:rPr>
        <w:t xml:space="preserve"> г.</w:t>
      </w:r>
    </w:p>
    <w:p w:rsidR="00D6421D" w:rsidRDefault="00CE34BB">
      <w:pPr>
        <w:pStyle w:val="32"/>
        <w:framePr w:w="1925" w:h="750" w:hRule="exact" w:wrap="none" w:vAnchor="page" w:hAnchor="page" w:x="7867" w:y="1432"/>
        <w:shd w:val="clear" w:color="auto" w:fill="auto"/>
        <w:spacing w:after="78" w:line="280" w:lineRule="exact"/>
      </w:pPr>
      <w:r>
        <w:rPr>
          <w:rStyle w:val="33"/>
          <w:b/>
          <w:bCs/>
        </w:rPr>
        <w:t>«Утверждено»</w:t>
      </w:r>
    </w:p>
    <w:p w:rsidR="00D6421D" w:rsidRDefault="00CE34BB">
      <w:pPr>
        <w:pStyle w:val="32"/>
        <w:framePr w:w="1925" w:h="750" w:hRule="exact" w:wrap="none" w:vAnchor="page" w:hAnchor="page" w:x="7867" w:y="1432"/>
        <w:shd w:val="clear" w:color="auto" w:fill="auto"/>
        <w:spacing w:line="280" w:lineRule="exact"/>
      </w:pPr>
      <w:r>
        <w:t>Директор</w:t>
      </w:r>
    </w:p>
    <w:p w:rsidR="00D6421D" w:rsidRDefault="00CE34BB">
      <w:pPr>
        <w:framePr w:wrap="none" w:vAnchor="page" w:hAnchor="page" w:x="7905" w:y="2313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"C:\\Users\\User\\Desktop\\media\\image2.jpeg" \* MERGEFORMATINET </w:instrText>
      </w:r>
      <w:r>
        <w:fldChar w:fldCharType="separate"/>
      </w:r>
      <w:r w:rsidR="0043474E">
        <w:fldChar w:fldCharType="begin"/>
      </w:r>
      <w:r w:rsidR="0043474E">
        <w:instrText xml:space="preserve"> INCLUDEPICTURE  "C:\\Users\\User\\Desktop\\media\\image2.jpeg" \* MERGEFORMATINET </w:instrText>
      </w:r>
      <w:r w:rsidR="0043474E">
        <w:fldChar w:fldCharType="separate"/>
      </w:r>
      <w:r w:rsidR="004B5555">
        <w:fldChar w:fldCharType="begin"/>
      </w:r>
      <w:r w:rsidR="004B5555">
        <w:instrText xml:space="preserve"> </w:instrText>
      </w:r>
      <w:r w:rsidR="004B5555">
        <w:instrText>INCLUDEPICTURE  "C:\\Users\\User\\Desktop\\ВАЖНОЕ\\2023 аттест\\Для сайта\\media\\image2.</w:instrText>
      </w:r>
      <w:r w:rsidR="004B5555">
        <w:instrText>jpeg" \* MERGEFORMATINET</w:instrText>
      </w:r>
      <w:r w:rsidR="004B5555">
        <w:instrText xml:space="preserve"> </w:instrText>
      </w:r>
      <w:r w:rsidR="004B5555">
        <w:fldChar w:fldCharType="separate"/>
      </w:r>
      <w:r w:rsidR="004B5555">
        <w:pict>
          <v:shape id="_x0000_i1026" type="#_x0000_t75" style="width:89.25pt;height:38.25pt">
            <v:imagedata r:id="rId9" r:href="rId10"/>
          </v:shape>
        </w:pict>
      </w:r>
      <w:r w:rsidR="004B5555">
        <w:fldChar w:fldCharType="end"/>
      </w:r>
      <w:r w:rsidR="0043474E">
        <w:fldChar w:fldCharType="end"/>
      </w:r>
      <w:r>
        <w:fldChar w:fldCharType="end"/>
      </w:r>
    </w:p>
    <w:p w:rsidR="00D6421D" w:rsidRDefault="00BB65A1">
      <w:pPr>
        <w:pStyle w:val="a7"/>
        <w:framePr w:w="1834" w:h="878" w:hRule="exact" w:wrap="none" w:vAnchor="page" w:hAnchor="page" w:x="7891" w:y="2943"/>
        <w:shd w:val="clear" w:color="auto" w:fill="auto"/>
        <w:spacing w:line="408" w:lineRule="exact"/>
        <w:ind w:left="960"/>
      </w:pPr>
      <w:r>
        <w:t>Н.Г.Тютрина 2020</w:t>
      </w:r>
      <w:r w:rsidR="00CE34BB">
        <w:t xml:space="preserve"> г.</w:t>
      </w:r>
    </w:p>
    <w:p w:rsidR="00D6421D" w:rsidRDefault="0043474E">
      <w:pPr>
        <w:pStyle w:val="10"/>
        <w:framePr w:w="6312" w:h="1647" w:hRule="exact" w:wrap="none" w:vAnchor="page" w:hAnchor="page" w:x="3129" w:y="5313"/>
        <w:shd w:val="clear" w:color="auto" w:fill="auto"/>
        <w:spacing w:after="0"/>
        <w:ind w:right="20"/>
      </w:pPr>
      <w:bookmarkStart w:id="0" w:name="bookmark0"/>
      <w:r>
        <w:t>П</w:t>
      </w:r>
      <w:r w:rsidR="00CE34BB">
        <w:t>рограмма</w:t>
      </w:r>
      <w:r w:rsidR="00CE34BB">
        <w:br/>
        <w:t>по внеурочной деятельности</w:t>
      </w:r>
      <w:r w:rsidR="00CE34BB">
        <w:br/>
      </w:r>
      <w:r w:rsidR="00CE34BB">
        <w:rPr>
          <w:rStyle w:val="115pt-1pt"/>
          <w:b/>
          <w:bCs/>
        </w:rPr>
        <w:t>«</w:t>
      </w:r>
      <w:r>
        <w:rPr>
          <w:rStyle w:val="115pt-1pt"/>
          <w:b/>
          <w:bCs/>
        </w:rPr>
        <w:t xml:space="preserve">Мир народных </w:t>
      </w:r>
      <w:r w:rsidR="00CE34BB">
        <w:rPr>
          <w:rStyle w:val="115pt-1pt"/>
          <w:b/>
          <w:bCs/>
        </w:rPr>
        <w:t>и</w:t>
      </w:r>
      <w:r>
        <w:rPr>
          <w:rStyle w:val="115pt-1pt"/>
          <w:b/>
          <w:bCs/>
        </w:rPr>
        <w:t>гр</w:t>
      </w:r>
      <w:r w:rsidR="00CE34BB">
        <w:rPr>
          <w:rStyle w:val="115pt-1pt"/>
          <w:b/>
          <w:bCs/>
        </w:rPr>
        <w:t>»</w:t>
      </w:r>
      <w:bookmarkEnd w:id="0"/>
    </w:p>
    <w:p w:rsidR="00D6421D" w:rsidRDefault="00BB65A1">
      <w:pPr>
        <w:pStyle w:val="42"/>
        <w:framePr w:w="6312" w:h="397" w:hRule="exact" w:wrap="none" w:vAnchor="page" w:hAnchor="page" w:x="3129" w:y="8435"/>
        <w:shd w:val="clear" w:color="auto" w:fill="auto"/>
        <w:spacing w:before="0" w:after="0" w:line="340" w:lineRule="exact"/>
        <w:ind w:right="20"/>
      </w:pPr>
      <w:r>
        <w:t>для 5</w:t>
      </w:r>
      <w:r w:rsidR="00CE34BB">
        <w:t xml:space="preserve"> класса</w:t>
      </w:r>
    </w:p>
    <w:p w:rsidR="00D6421D" w:rsidRDefault="00CE34BB" w:rsidP="00BB65A1">
      <w:pPr>
        <w:pStyle w:val="23"/>
        <w:framePr w:w="6312" w:h="1406" w:hRule="exact" w:wrap="none" w:vAnchor="page" w:hAnchor="page" w:x="3106" w:y="9541"/>
        <w:shd w:val="clear" w:color="auto" w:fill="auto"/>
        <w:spacing w:before="0" w:after="0"/>
        <w:ind w:right="20"/>
        <w:jc w:val="left"/>
      </w:pPr>
      <w:bookmarkStart w:id="1" w:name="bookmark1"/>
      <w:r>
        <w:t xml:space="preserve">Учитель : </w:t>
      </w:r>
      <w:r w:rsidR="00BB65A1">
        <w:t>Труфанов Е.Г</w:t>
      </w:r>
      <w:r>
        <w:rPr>
          <w:rStyle w:val="217pt-1pt"/>
        </w:rPr>
        <w:br/>
      </w:r>
      <w:r>
        <w:t>первая квалификационная категория</w:t>
      </w:r>
      <w:bookmarkEnd w:id="1"/>
    </w:p>
    <w:p w:rsidR="00D6421D" w:rsidRDefault="0043474E">
      <w:pPr>
        <w:pStyle w:val="42"/>
        <w:framePr w:w="6312" w:h="397" w:hRule="exact" w:wrap="none" w:vAnchor="page" w:hAnchor="page" w:x="3129" w:y="14853"/>
        <w:shd w:val="clear" w:color="auto" w:fill="auto"/>
        <w:spacing w:before="0" w:after="0" w:line="340" w:lineRule="exact"/>
        <w:ind w:right="20"/>
      </w:pPr>
      <w:r>
        <w:t>2020</w:t>
      </w:r>
      <w:r w:rsidR="00CE34BB">
        <w:t>/20</w:t>
      </w:r>
      <w:r>
        <w:t>2</w:t>
      </w:r>
      <w:r w:rsidR="00AB70C5">
        <w:t xml:space="preserve">1 учебный </w:t>
      </w:r>
      <w:r>
        <w:t>г</w:t>
      </w:r>
      <w:r w:rsidR="00CE34BB">
        <w:t>од</w:t>
      </w: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CE34BB">
      <w:pPr>
        <w:pStyle w:val="36"/>
        <w:framePr w:w="9317" w:h="403" w:hRule="exact" w:wrap="none" w:vAnchor="page" w:hAnchor="page" w:x="1687" w:y="1791"/>
        <w:shd w:val="clear" w:color="auto" w:fill="auto"/>
        <w:spacing w:after="0" w:line="340" w:lineRule="exact"/>
      </w:pPr>
      <w:bookmarkStart w:id="2" w:name="bookmark2"/>
      <w:r>
        <w:lastRenderedPageBreak/>
        <w:t>Пояснительная записка</w:t>
      </w:r>
      <w:bookmarkEnd w:id="2"/>
    </w:p>
    <w:p w:rsidR="00D6421D" w:rsidRPr="0026116F" w:rsidRDefault="0043474E">
      <w:pPr>
        <w:pStyle w:val="25"/>
        <w:framePr w:w="9317" w:h="4991" w:hRule="exact" w:wrap="none" w:vAnchor="page" w:hAnchor="page" w:x="1687" w:y="3016"/>
        <w:shd w:val="clear" w:color="auto" w:fill="auto"/>
        <w:spacing w:before="0" w:after="0"/>
        <w:rPr>
          <w:color w:val="auto"/>
        </w:rPr>
      </w:pPr>
      <w:r w:rsidRPr="0026116F">
        <w:rPr>
          <w:color w:val="auto"/>
        </w:rPr>
        <w:t>П</w:t>
      </w:r>
      <w:r w:rsidR="00CE34BB" w:rsidRPr="0026116F">
        <w:rPr>
          <w:color w:val="auto"/>
        </w:rPr>
        <w:t>рограмма по курсу «</w:t>
      </w:r>
      <w:r w:rsidRPr="0026116F">
        <w:rPr>
          <w:color w:val="auto"/>
        </w:rPr>
        <w:t>Мир народных игр</w:t>
      </w:r>
      <w:r w:rsidR="00CE34BB" w:rsidRPr="0026116F">
        <w:rPr>
          <w:color w:val="auto"/>
        </w:rPr>
        <w:t>»</w:t>
      </w:r>
      <w:r w:rsidR="00CE34BB" w:rsidRPr="0026116F">
        <w:rPr>
          <w:color w:val="auto"/>
        </w:rPr>
        <w:br/>
        <w:t>разработана на основе Федерального государственного</w:t>
      </w:r>
      <w:r w:rsidR="00CE34BB" w:rsidRPr="0026116F">
        <w:rPr>
          <w:color w:val="auto"/>
        </w:rPr>
        <w:br/>
        <w:t>образовательного стандарта общего образования,</w:t>
      </w:r>
      <w:r w:rsidR="00CE34BB" w:rsidRPr="0026116F">
        <w:rPr>
          <w:color w:val="auto"/>
        </w:rPr>
        <w:br/>
        <w:t>концепции духовно-нравственного развития и воспитания личности</w:t>
      </w:r>
      <w:r w:rsidR="00CE34BB" w:rsidRPr="0026116F">
        <w:rPr>
          <w:color w:val="auto"/>
        </w:rPr>
        <w:br/>
        <w:t>гражданина России, планируемых результатов общего</w:t>
      </w:r>
      <w:r w:rsidR="00CE34BB" w:rsidRPr="0026116F">
        <w:rPr>
          <w:color w:val="auto"/>
        </w:rPr>
        <w:br/>
        <w:t>образования, Программы Министерства образования РФ:</w:t>
      </w:r>
      <w:r w:rsidR="00CE34BB" w:rsidRPr="0026116F">
        <w:rPr>
          <w:color w:val="auto"/>
        </w:rPr>
        <w:br/>
      </w:r>
      <w:r w:rsidRPr="0026116F">
        <w:rPr>
          <w:color w:val="auto"/>
        </w:rPr>
        <w:t>О</w:t>
      </w:r>
      <w:r w:rsidR="00CE34BB" w:rsidRPr="0026116F">
        <w:rPr>
          <w:color w:val="auto"/>
        </w:rPr>
        <w:t>бщее образование, авторской программы</w:t>
      </w:r>
      <w:r w:rsidR="00CE34BB" w:rsidRPr="0026116F">
        <w:rPr>
          <w:color w:val="auto"/>
        </w:rPr>
        <w:br/>
        <w:t>«Комплексная программа физического воспитания учащихся» В. И.</w:t>
      </w:r>
      <w:r w:rsidR="00CE34BB" w:rsidRPr="0026116F">
        <w:rPr>
          <w:color w:val="auto"/>
        </w:rPr>
        <w:br/>
        <w:t>Ляха, А. А. Зданевича (М.: Просвещение 201</w:t>
      </w:r>
      <w:r w:rsidRPr="0026116F">
        <w:rPr>
          <w:color w:val="auto"/>
        </w:rPr>
        <w:t>9</w:t>
      </w:r>
      <w:r w:rsidR="00CE34BB" w:rsidRPr="0026116F">
        <w:rPr>
          <w:color w:val="auto"/>
        </w:rPr>
        <w:t xml:space="preserve"> г.), утвержденной МО</w:t>
      </w:r>
      <w:r w:rsidR="00CE34BB" w:rsidRPr="0026116F">
        <w:rPr>
          <w:color w:val="auto"/>
        </w:rPr>
        <w:br/>
        <w:t>РФ в соответствии с требованиями Федерального компонента</w:t>
      </w:r>
      <w:r w:rsidR="00CE34BB" w:rsidRPr="0026116F">
        <w:rPr>
          <w:color w:val="auto"/>
        </w:rPr>
        <w:br/>
        <w:t>государственного стандарта начального образования</w:t>
      </w:r>
    </w:p>
    <w:p w:rsidR="00D6421D" w:rsidRPr="0026116F" w:rsidRDefault="00CE34BB">
      <w:pPr>
        <w:pStyle w:val="25"/>
        <w:framePr w:w="9317" w:h="824" w:hRule="exact" w:wrap="none" w:vAnchor="page" w:hAnchor="page" w:x="1687" w:y="8906"/>
        <w:shd w:val="clear" w:color="auto" w:fill="auto"/>
        <w:spacing w:before="0" w:after="57" w:line="320" w:lineRule="exact"/>
        <w:jc w:val="left"/>
        <w:rPr>
          <w:color w:val="auto"/>
        </w:rPr>
      </w:pPr>
      <w:r w:rsidRPr="0026116F">
        <w:rPr>
          <w:color w:val="auto"/>
        </w:rPr>
        <w:t xml:space="preserve">На преподавание учебного курса </w:t>
      </w:r>
      <w:r w:rsidR="0043474E" w:rsidRPr="0026116F">
        <w:rPr>
          <w:color w:val="auto"/>
        </w:rPr>
        <w:t>«Мир народных игр»</w:t>
      </w:r>
      <w:r w:rsidRPr="0026116F">
        <w:rPr>
          <w:color w:val="auto"/>
        </w:rPr>
        <w:t xml:space="preserve"> во </w:t>
      </w:r>
      <w:r w:rsidR="0043474E" w:rsidRPr="0026116F">
        <w:rPr>
          <w:color w:val="auto"/>
        </w:rPr>
        <w:t>5-ых</w:t>
      </w:r>
    </w:p>
    <w:p w:rsidR="00D6421D" w:rsidRPr="0026116F" w:rsidRDefault="0043474E">
      <w:pPr>
        <w:pStyle w:val="25"/>
        <w:framePr w:w="9317" w:h="824" w:hRule="exact" w:wrap="none" w:vAnchor="page" w:hAnchor="page" w:x="1687" w:y="8906"/>
        <w:shd w:val="clear" w:color="auto" w:fill="auto"/>
        <w:spacing w:before="0" w:after="0" w:line="320" w:lineRule="exact"/>
        <w:rPr>
          <w:color w:val="auto"/>
        </w:rPr>
      </w:pPr>
      <w:r w:rsidRPr="0026116F">
        <w:rPr>
          <w:color w:val="auto"/>
        </w:rPr>
        <w:t xml:space="preserve"> классах</w:t>
      </w:r>
      <w:r w:rsidR="00CE34BB" w:rsidRPr="0026116F">
        <w:rPr>
          <w:color w:val="auto"/>
        </w:rPr>
        <w:t xml:space="preserve"> отводится 34 часа.</w:t>
      </w:r>
    </w:p>
    <w:p w:rsidR="00D6421D" w:rsidRPr="0026116F" w:rsidRDefault="00CE34BB">
      <w:pPr>
        <w:pStyle w:val="25"/>
        <w:framePr w:w="9317" w:h="1406" w:hRule="exact" w:wrap="none" w:vAnchor="page" w:hAnchor="page" w:x="1687" w:y="10543"/>
        <w:shd w:val="clear" w:color="auto" w:fill="auto"/>
        <w:spacing w:before="0" w:after="0"/>
        <w:rPr>
          <w:color w:val="auto"/>
        </w:rPr>
      </w:pPr>
      <w:r w:rsidRPr="0026116F">
        <w:rPr>
          <w:color w:val="auto"/>
        </w:rPr>
        <w:t xml:space="preserve">Для прохождения программы </w:t>
      </w:r>
      <w:r w:rsidR="007E78ED" w:rsidRPr="0026116F">
        <w:rPr>
          <w:color w:val="auto"/>
        </w:rPr>
        <w:t xml:space="preserve">«Мир народных игр» </w:t>
      </w:r>
      <w:r w:rsidRPr="0026116F">
        <w:rPr>
          <w:color w:val="auto"/>
        </w:rPr>
        <w:t>используем</w:t>
      </w:r>
      <w:r w:rsidRPr="0026116F">
        <w:rPr>
          <w:color w:val="auto"/>
        </w:rPr>
        <w:br/>
        <w:t xml:space="preserve">методическое пособие: Игры на свежем воздухе: </w:t>
      </w:r>
      <w:r w:rsidR="007E78ED" w:rsidRPr="0026116F">
        <w:rPr>
          <w:color w:val="auto"/>
        </w:rPr>
        <w:t>Москва</w:t>
      </w:r>
      <w:r w:rsidR="007E78ED" w:rsidRPr="0026116F">
        <w:rPr>
          <w:color w:val="auto"/>
        </w:rPr>
        <w:br/>
        <w:t>Издательский дом МСП 2019</w:t>
      </w:r>
      <w:r w:rsidRPr="0026116F">
        <w:rPr>
          <w:color w:val="auto"/>
        </w:rPr>
        <w:t xml:space="preserve"> год.</w:t>
      </w:r>
    </w:p>
    <w:p w:rsidR="00D6421D" w:rsidRPr="0026116F" w:rsidRDefault="00CE34BB">
      <w:pPr>
        <w:pStyle w:val="44"/>
        <w:framePr w:w="9317" w:h="1066" w:hRule="exact" w:wrap="none" w:vAnchor="page" w:hAnchor="page" w:x="1687" w:y="13386"/>
        <w:shd w:val="clear" w:color="auto" w:fill="auto"/>
        <w:spacing w:before="0"/>
        <w:rPr>
          <w:color w:val="auto"/>
        </w:rPr>
      </w:pPr>
      <w:bookmarkStart w:id="3" w:name="bookmark3"/>
      <w:r w:rsidRPr="0026116F">
        <w:rPr>
          <w:color w:val="auto"/>
        </w:rPr>
        <w:t xml:space="preserve">Основной </w:t>
      </w:r>
      <w:r w:rsidRPr="0026116F">
        <w:rPr>
          <w:rStyle w:val="45"/>
          <w:color w:val="auto"/>
        </w:rPr>
        <w:t xml:space="preserve">целью </w:t>
      </w:r>
      <w:r w:rsidRPr="0026116F">
        <w:rPr>
          <w:color w:val="auto"/>
        </w:rPr>
        <w:t>обучения является двигательная</w:t>
      </w:r>
      <w:r w:rsidRPr="0026116F">
        <w:rPr>
          <w:color w:val="auto"/>
        </w:rPr>
        <w:br/>
        <w:t>активность с общеразвивающей направленностью.</w:t>
      </w:r>
      <w:bookmarkEnd w:id="3"/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CE34BB" w:rsidP="007E78ED">
      <w:pPr>
        <w:pStyle w:val="421"/>
        <w:framePr w:w="9496" w:h="3751" w:hRule="exact" w:wrap="none" w:vAnchor="page" w:hAnchor="page" w:x="1591" w:y="646"/>
        <w:shd w:val="clear" w:color="auto" w:fill="auto"/>
        <w:spacing w:after="45" w:line="340" w:lineRule="exact"/>
        <w:ind w:right="40"/>
      </w:pPr>
      <w:bookmarkStart w:id="4" w:name="bookmark4"/>
      <w:r>
        <w:rPr>
          <w:rStyle w:val="422"/>
        </w:rPr>
        <w:lastRenderedPageBreak/>
        <w:t xml:space="preserve">Задачи </w:t>
      </w:r>
      <w:r>
        <w:t>обучения:</w:t>
      </w:r>
      <w:bookmarkEnd w:id="4"/>
    </w:p>
    <w:p w:rsidR="00D6421D" w:rsidRDefault="00CE34BB" w:rsidP="007E78ED">
      <w:pPr>
        <w:pStyle w:val="25"/>
        <w:framePr w:w="9496" w:h="3751" w:hRule="exact" w:wrap="none" w:vAnchor="page" w:hAnchor="page" w:x="1591" w:y="646"/>
        <w:numPr>
          <w:ilvl w:val="0"/>
          <w:numId w:val="1"/>
        </w:numPr>
        <w:shd w:val="clear" w:color="auto" w:fill="auto"/>
        <w:spacing w:before="0" w:after="0" w:line="648" w:lineRule="exact"/>
        <w:ind w:left="1800"/>
        <w:jc w:val="left"/>
      </w:pPr>
      <w:r>
        <w:t>Совершенствование физических качеств.</w:t>
      </w:r>
    </w:p>
    <w:p w:rsidR="00D6421D" w:rsidRDefault="00CE34BB" w:rsidP="007E78ED">
      <w:pPr>
        <w:pStyle w:val="25"/>
        <w:framePr w:w="9496" w:h="3751" w:hRule="exact" w:wrap="none" w:vAnchor="page" w:hAnchor="page" w:x="1591" w:y="646"/>
        <w:numPr>
          <w:ilvl w:val="0"/>
          <w:numId w:val="1"/>
        </w:numPr>
        <w:shd w:val="clear" w:color="auto" w:fill="auto"/>
        <w:spacing w:before="0" w:after="0" w:line="648" w:lineRule="exact"/>
        <w:ind w:left="1680"/>
        <w:jc w:val="left"/>
      </w:pPr>
      <w:r>
        <w:t>Активное развитие сознания и мышления.</w:t>
      </w:r>
    </w:p>
    <w:p w:rsidR="00D6421D" w:rsidRDefault="00CE34BB" w:rsidP="007E78ED">
      <w:pPr>
        <w:pStyle w:val="25"/>
        <w:framePr w:w="9496" w:h="3751" w:hRule="exact" w:wrap="none" w:vAnchor="page" w:hAnchor="page" w:x="1591" w:y="646"/>
        <w:numPr>
          <w:ilvl w:val="0"/>
          <w:numId w:val="1"/>
        </w:numPr>
        <w:shd w:val="clear" w:color="auto" w:fill="auto"/>
        <w:spacing w:before="0" w:after="0" w:line="648" w:lineRule="exact"/>
        <w:ind w:left="700"/>
        <w:jc w:val="left"/>
      </w:pPr>
      <w:r>
        <w:t>Развитие творческих способностей и самостоятельности.</w:t>
      </w:r>
    </w:p>
    <w:p w:rsidR="00D6421D" w:rsidRDefault="00CE34BB" w:rsidP="007E78ED">
      <w:pPr>
        <w:pStyle w:val="25"/>
        <w:framePr w:w="9496" w:h="3751" w:hRule="exact" w:wrap="none" w:vAnchor="page" w:hAnchor="page" w:x="1591" w:y="646"/>
        <w:numPr>
          <w:ilvl w:val="0"/>
          <w:numId w:val="1"/>
        </w:numPr>
        <w:shd w:val="clear" w:color="auto" w:fill="auto"/>
        <w:spacing w:before="0" w:after="0" w:line="648" w:lineRule="exact"/>
        <w:ind w:left="1180"/>
        <w:jc w:val="left"/>
      </w:pPr>
      <w:r>
        <w:t>Совершенствование всех психических процессов.</w:t>
      </w:r>
    </w:p>
    <w:p w:rsidR="00D6421D" w:rsidRDefault="00CE34BB" w:rsidP="007E78ED">
      <w:pPr>
        <w:pStyle w:val="25"/>
        <w:framePr w:w="9496" w:h="3751" w:hRule="exact" w:wrap="none" w:vAnchor="page" w:hAnchor="page" w:x="1591" w:y="646"/>
        <w:numPr>
          <w:ilvl w:val="0"/>
          <w:numId w:val="1"/>
        </w:numPr>
        <w:shd w:val="clear" w:color="auto" w:fill="auto"/>
        <w:spacing w:before="0" w:after="0" w:line="648" w:lineRule="exact"/>
        <w:ind w:left="3160"/>
        <w:jc w:val="left"/>
      </w:pPr>
      <w:r>
        <w:t>Воспитание ребенка.</w:t>
      </w:r>
    </w:p>
    <w:p w:rsidR="00D6421D" w:rsidRDefault="00CE34BB" w:rsidP="007E78ED">
      <w:pPr>
        <w:pStyle w:val="25"/>
        <w:framePr w:w="9341" w:h="1411" w:hRule="exact" w:wrap="none" w:vAnchor="page" w:hAnchor="page" w:x="1441" w:y="4771"/>
        <w:shd w:val="clear" w:color="auto" w:fill="auto"/>
        <w:spacing w:before="0" w:after="0" w:line="451" w:lineRule="exact"/>
        <w:ind w:right="40"/>
      </w:pPr>
      <w:r>
        <w:t>По окончании изучения курса ребята должны знать названия игр,</w:t>
      </w:r>
      <w:r>
        <w:br/>
        <w:t>которые они изучили, знать правила игр и уметь в них играть у себя</w:t>
      </w:r>
      <w:r>
        <w:br/>
        <w:t>во дворах с друзьями и родителями.</w:t>
      </w:r>
    </w:p>
    <w:p w:rsidR="00D6421D" w:rsidRDefault="00CE34BB" w:rsidP="007E78ED">
      <w:pPr>
        <w:pStyle w:val="25"/>
        <w:framePr w:w="9481" w:h="8611" w:hRule="exact" w:wrap="none" w:vAnchor="page" w:hAnchor="page" w:x="1516" w:y="6631"/>
        <w:shd w:val="clear" w:color="auto" w:fill="auto"/>
        <w:spacing w:before="0" w:after="124" w:line="451" w:lineRule="exact"/>
        <w:ind w:right="40"/>
      </w:pPr>
      <w:r>
        <w:t>Когда речь идет об игре вообще, безоговорочно принимается за</w:t>
      </w:r>
      <w:r>
        <w:br/>
        <w:t>отправную точку мысль о подвижной игре, для которой характерны</w:t>
      </w:r>
      <w:r>
        <w:br/>
        <w:t>активные двигательные действия. Они ограничиваются правилами,</w:t>
      </w:r>
      <w:r>
        <w:br/>
        <w:t>которые направляются на преодоление различных "препятствий"</w:t>
      </w:r>
      <w:r>
        <w:br/>
        <w:t>на пути к достижению цели (выиграть, победить, опередить).</w:t>
      </w:r>
      <w:r>
        <w:br/>
        <w:t>Препятствиями в игре могут быть предметы, тактические приемы,</w:t>
      </w:r>
      <w:r>
        <w:br/>
        <w:t>движения (кувырки, повороты, прыжки, метания и т.д.).</w:t>
      </w:r>
    </w:p>
    <w:p w:rsidR="007E78ED" w:rsidRDefault="007E78ED" w:rsidP="007E78ED">
      <w:pPr>
        <w:pStyle w:val="50"/>
        <w:framePr w:w="9481" w:h="8611" w:hRule="exact" w:wrap="none" w:vAnchor="page" w:hAnchor="page" w:x="1516" w:y="6631"/>
        <w:shd w:val="clear" w:color="auto" w:fill="auto"/>
        <w:spacing w:before="0" w:after="116"/>
        <w:rPr>
          <w:rStyle w:val="51"/>
        </w:rPr>
      </w:pPr>
    </w:p>
    <w:p w:rsidR="00D6421D" w:rsidRDefault="00CE34BB" w:rsidP="007E78ED">
      <w:pPr>
        <w:pStyle w:val="50"/>
        <w:framePr w:w="9481" w:h="8611" w:hRule="exact" w:wrap="none" w:vAnchor="page" w:hAnchor="page" w:x="1516" w:y="6631"/>
        <w:shd w:val="clear" w:color="auto" w:fill="auto"/>
        <w:spacing w:before="0" w:after="116"/>
      </w:pPr>
      <w:r>
        <w:rPr>
          <w:rStyle w:val="51"/>
        </w:rPr>
        <w:t xml:space="preserve">Ключевые слова: </w:t>
      </w:r>
      <w:r>
        <w:t>игра, народ, физическая культура</w:t>
      </w:r>
      <w:r>
        <w:rPr>
          <w:rStyle w:val="51"/>
        </w:rPr>
        <w:t xml:space="preserve">, </w:t>
      </w:r>
      <w:r>
        <w:t>классификация, распространение</w:t>
      </w:r>
      <w:r>
        <w:rPr>
          <w:rStyle w:val="51"/>
        </w:rPr>
        <w:t xml:space="preserve">, </w:t>
      </w:r>
      <w:r>
        <w:t>движение, отдых.</w:t>
      </w:r>
    </w:p>
    <w:p w:rsidR="007E78ED" w:rsidRDefault="007E78ED" w:rsidP="007E78ED">
      <w:pPr>
        <w:pStyle w:val="25"/>
        <w:framePr w:w="9481" w:h="8611" w:hRule="exact" w:wrap="none" w:vAnchor="page" w:hAnchor="page" w:x="1516" w:y="6631"/>
        <w:shd w:val="clear" w:color="auto" w:fill="auto"/>
        <w:spacing w:before="0" w:after="0" w:line="451" w:lineRule="exact"/>
        <w:jc w:val="left"/>
      </w:pPr>
    </w:p>
    <w:p w:rsidR="00D6421D" w:rsidRDefault="00CE34BB" w:rsidP="007E78ED">
      <w:pPr>
        <w:pStyle w:val="25"/>
        <w:framePr w:w="9481" w:h="8611" w:hRule="exact" w:wrap="none" w:vAnchor="page" w:hAnchor="page" w:x="1516" w:y="6631"/>
        <w:shd w:val="clear" w:color="auto" w:fill="auto"/>
        <w:spacing w:before="0" w:after="0" w:line="451" w:lineRule="exact"/>
        <w:jc w:val="left"/>
      </w:pPr>
      <w:r>
        <w:t>Наука давно занимается описанием, объяснением и классификацией игр детей и взрослых. Она</w:t>
      </w:r>
      <w:r w:rsidR="007E78ED">
        <w:t xml:space="preserve"> </w:t>
      </w:r>
      <w:r>
        <w:t>пытается установить природу и значение игры в воспитательной деятельности. В исследованиях, при любом научном подходе показано, что игра занимает важное место в жизни, воспитании и обучении.</w:t>
      </w:r>
      <w:r w:rsidR="007E78ED">
        <w:t xml:space="preserve"> </w:t>
      </w: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4B5555">
      <w:pPr>
        <w:rPr>
          <w:sz w:val="2"/>
          <w:szCs w:val="2"/>
        </w:rPr>
      </w:pPr>
      <w:r>
        <w:lastRenderedPageBreak/>
        <w:pict>
          <v:rect id="_x0000_s1029" style="position:absolute;margin-left:10.3pt;margin-top:700.45pt;width:17.05pt;height:11.3pt;z-index:-251658752;mso-position-horizontal-relative:page;mso-position-vertical-relative:page" fillcolor="#333a37" stroked="f">
            <w10:wrap anchorx="page" anchory="page"/>
          </v:rect>
        </w:pict>
      </w:r>
    </w:p>
    <w:p w:rsidR="00D6421D" w:rsidRDefault="00CE34BB">
      <w:pPr>
        <w:pStyle w:val="25"/>
        <w:framePr w:w="9322" w:h="14238" w:hRule="exact" w:wrap="none" w:vAnchor="page" w:hAnchor="page" w:x="1685" w:y="1150"/>
        <w:shd w:val="clear" w:color="auto" w:fill="auto"/>
        <w:spacing w:before="0" w:after="66" w:line="320" w:lineRule="exact"/>
        <w:jc w:val="left"/>
      </w:pPr>
      <w:r>
        <w:t>Подвижные игры делятся на народные и спортивные. Народные</w:t>
      </w:r>
    </w:p>
    <w:p w:rsidR="00D6421D" w:rsidRDefault="00CE34BB">
      <w:pPr>
        <w:pStyle w:val="25"/>
        <w:framePr w:w="9322" w:h="14238" w:hRule="exact" w:wrap="none" w:vAnchor="page" w:hAnchor="page" w:x="1685" w:y="1150"/>
        <w:shd w:val="clear" w:color="auto" w:fill="auto"/>
        <w:spacing w:before="0" w:after="14" w:line="320" w:lineRule="exact"/>
        <w:jc w:val="left"/>
      </w:pPr>
      <w:r>
        <w:t>подвижные игры подразделяются на собственно народные и</w:t>
      </w:r>
    </w:p>
    <w:p w:rsidR="00D6421D" w:rsidRDefault="00CE34BB">
      <w:pPr>
        <w:pStyle w:val="25"/>
        <w:framePr w:w="9322" w:h="14238" w:hRule="exact" w:wrap="none" w:vAnchor="page" w:hAnchor="page" w:x="1685" w:y="1150"/>
        <w:shd w:val="clear" w:color="auto" w:fill="auto"/>
        <w:spacing w:before="0" w:after="165" w:line="320" w:lineRule="exact"/>
        <w:jc w:val="left"/>
      </w:pPr>
      <w:r>
        <w:t>интернациональные.</w:t>
      </w:r>
    </w:p>
    <w:p w:rsidR="00D6421D" w:rsidRDefault="00CE34BB">
      <w:pPr>
        <w:pStyle w:val="25"/>
        <w:framePr w:w="9322" w:h="14238" w:hRule="exact" w:wrap="none" w:vAnchor="page" w:hAnchor="page" w:x="1685" w:y="1150"/>
        <w:shd w:val="clear" w:color="auto" w:fill="auto"/>
        <w:spacing w:before="0" w:after="180"/>
        <w:jc w:val="left"/>
      </w:pPr>
      <w:r>
        <w:t>Собственно народные игры отражают традиции, образ жизни, быт, характер, психологию, философию того или иного этноса.</w:t>
      </w:r>
    </w:p>
    <w:p w:rsidR="00D6421D" w:rsidRDefault="00CE34BB">
      <w:pPr>
        <w:pStyle w:val="25"/>
        <w:framePr w:w="9322" w:h="14238" w:hRule="exact" w:wrap="none" w:vAnchor="page" w:hAnchor="page" w:x="1685" w:y="1150"/>
        <w:shd w:val="clear" w:color="auto" w:fill="auto"/>
        <w:spacing w:before="0" w:after="180"/>
        <w:jc w:val="left"/>
      </w:pPr>
      <w:r>
        <w:t>Иг</w:t>
      </w:r>
      <w:r w:rsidR="007E78ED">
        <w:t>ры народов Сибири, в частности буряты</w:t>
      </w:r>
      <w:r>
        <w:t>, т</w:t>
      </w:r>
      <w:r w:rsidR="007E78ED">
        <w:t>афалары</w:t>
      </w:r>
      <w:r>
        <w:t xml:space="preserve"> и </w:t>
      </w:r>
      <w:r w:rsidR="007E78ED">
        <w:t>якуты</w:t>
      </w:r>
      <w:r>
        <w:t xml:space="preserve">, исторически являлись основой всего воспитательного, образовательного и оздоровительного процессов. О целительном воздействии подвижных игр на организм ребенка, на становление его характера, личностных качеств этносы </w:t>
      </w:r>
      <w:r w:rsidR="007E78ED">
        <w:t>Восточной</w:t>
      </w:r>
      <w:r>
        <w:t xml:space="preserve"> Сибири знали с древних времен. Считали, что в игре ребенок находит возможность реализовать присущие ему двигательные действия, творческую энергию, физические и умственные силы, удовлетворить потребность в общении со сверстниками, познать окружающую природу. Воспитание у подрастающего поколения трудолюбия, физического совершенства и психической стойкости с помощью народных игр было обычной и повседневной заботой.</w:t>
      </w:r>
    </w:p>
    <w:p w:rsidR="00D6421D" w:rsidRDefault="00CE34BB">
      <w:pPr>
        <w:pStyle w:val="25"/>
        <w:framePr w:w="9322" w:h="14238" w:hRule="exact" w:wrap="none" w:vAnchor="page" w:hAnchor="page" w:x="1685" w:y="1150"/>
        <w:shd w:val="clear" w:color="auto" w:fill="auto"/>
        <w:spacing w:before="0" w:after="172"/>
        <w:jc w:val="left"/>
      </w:pPr>
      <w:r>
        <w:t xml:space="preserve">Народные игры </w:t>
      </w:r>
      <w:r w:rsidR="007E78ED">
        <w:t xml:space="preserve">бурятов, тафаларов и якутов, </w:t>
      </w:r>
      <w:r>
        <w:t xml:space="preserve">использовались в большинстве своем в любое время года, преимущественно на свежем воздухе. По своему характеру и целям они соответствуют наиболее типичным производственно-бытовым действиям этих народов. Их содержание понятно для детей различного возраста и благодаря этому ребенок быстрее, лучше осваивает окружающую действительность, познает основную деятельность родителей, что помогает ему духовно, физически и психически развиваться. В данной статье сделана попытка классифицировать физические упражнения и подвижные игры народов </w:t>
      </w:r>
      <w:r w:rsidR="007E78ED">
        <w:t>Восточной</w:t>
      </w:r>
      <w:r>
        <w:t xml:space="preserve"> Сибири по возрастам. Выделено 6 возрастных групп.</w:t>
      </w:r>
    </w:p>
    <w:p w:rsidR="00D6421D" w:rsidRDefault="00CE34BB">
      <w:pPr>
        <w:pStyle w:val="25"/>
        <w:framePr w:w="9322" w:h="14238" w:hRule="exact" w:wrap="none" w:vAnchor="page" w:hAnchor="page" w:x="1685" w:y="1150"/>
        <w:shd w:val="clear" w:color="auto" w:fill="auto"/>
        <w:spacing w:before="0" w:after="0" w:line="456" w:lineRule="exact"/>
        <w:jc w:val="left"/>
      </w:pPr>
      <w:r>
        <w:t>С помощью таблицы можно определить, в каком возрасте различные средства физической культуры</w:t>
      </w: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7E78ED">
      <w:pPr>
        <w:pStyle w:val="25"/>
        <w:framePr w:w="9245" w:h="1386" w:hRule="exact" w:wrap="none" w:vAnchor="page" w:hAnchor="page" w:x="1723" w:y="1014"/>
        <w:shd w:val="clear" w:color="auto" w:fill="auto"/>
        <w:spacing w:before="0" w:after="0" w:line="442" w:lineRule="exact"/>
        <w:jc w:val="left"/>
      </w:pPr>
      <w:r>
        <w:lastRenderedPageBreak/>
        <w:t>р</w:t>
      </w:r>
      <w:r w:rsidR="00CE34BB">
        <w:t>аспространены</w:t>
      </w:r>
      <w:r>
        <w:t xml:space="preserve"> </w:t>
      </w:r>
      <w:r w:rsidR="00CE34BB">
        <w:t>преимущественно. Например, в подростковой и детской возрастных группах - подвижные игры и средства закаливания.</w:t>
      </w:r>
    </w:p>
    <w:p w:rsidR="00D6421D" w:rsidRDefault="00CE34BB">
      <w:pPr>
        <w:pStyle w:val="ab"/>
        <w:framePr w:w="8510" w:h="733" w:hRule="exact" w:wrap="none" w:vAnchor="page" w:hAnchor="page" w:x="1728" w:y="3231"/>
        <w:shd w:val="clear" w:color="auto" w:fill="auto"/>
        <w:spacing w:after="87" w:line="280" w:lineRule="exact"/>
      </w:pPr>
      <w:r>
        <w:t>Таблица 1. Возрастная классификация и степень распространенности</w:t>
      </w:r>
    </w:p>
    <w:p w:rsidR="00D6421D" w:rsidRDefault="00CE34BB">
      <w:pPr>
        <w:pStyle w:val="ab"/>
        <w:framePr w:w="8510" w:h="733" w:hRule="exact" w:wrap="none" w:vAnchor="page" w:hAnchor="page" w:x="1728" w:y="3231"/>
        <w:shd w:val="clear" w:color="auto" w:fill="auto"/>
        <w:spacing w:after="0" w:line="280" w:lineRule="exact"/>
      </w:pPr>
      <w:r>
        <w:t>(популярности) средств физической культуры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1531"/>
        <w:gridCol w:w="1541"/>
        <w:gridCol w:w="1133"/>
        <w:gridCol w:w="2059"/>
      </w:tblGrid>
      <w:tr w:rsidR="00D6421D">
        <w:trPr>
          <w:trHeight w:hRule="exact" w:val="970"/>
        </w:trPr>
        <w:tc>
          <w:tcPr>
            <w:tcW w:w="2866" w:type="dxa"/>
            <w:shd w:val="clear" w:color="auto" w:fill="FFFFFF"/>
            <w:vAlign w:val="center"/>
          </w:tcPr>
          <w:p w:rsidR="00D6421D" w:rsidRDefault="00D6421D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168" w:lineRule="exact"/>
              <w:jc w:val="left"/>
            </w:pPr>
          </w:p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168" w:lineRule="exact"/>
              <w:ind w:left="460"/>
              <w:jc w:val="left"/>
            </w:pPr>
            <w:r>
              <w:rPr>
                <w:rStyle w:val="211pt"/>
              </w:rPr>
              <w:t>Возрастные группы</w:t>
            </w:r>
          </w:p>
          <w:p w:rsidR="00D6421D" w:rsidRDefault="00D6421D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168" w:lineRule="exact"/>
              <w:jc w:val="left"/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180" w:line="220" w:lineRule="exact"/>
              <w:jc w:val="left"/>
            </w:pPr>
            <w:r>
              <w:rPr>
                <w:rStyle w:val="211pt"/>
              </w:rPr>
              <w:t>Подвижные</w:t>
            </w:r>
          </w:p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180" w:after="0" w:line="220" w:lineRule="exact"/>
              <w:jc w:val="left"/>
            </w:pPr>
            <w:r>
              <w:rPr>
                <w:rStyle w:val="211pt"/>
              </w:rPr>
              <w:t>игры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180" w:line="220" w:lineRule="exact"/>
              <w:ind w:left="240"/>
              <w:jc w:val="left"/>
            </w:pPr>
            <w:r>
              <w:rPr>
                <w:rStyle w:val="211pt"/>
              </w:rPr>
              <w:t>Пассивные</w:t>
            </w:r>
          </w:p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180" w:after="0" w:line="220" w:lineRule="exact"/>
              <w:ind w:left="240"/>
              <w:jc w:val="left"/>
            </w:pPr>
            <w:r>
              <w:rPr>
                <w:rStyle w:val="211pt"/>
              </w:rPr>
              <w:t>игры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180" w:line="220" w:lineRule="exact"/>
              <w:ind w:left="240"/>
              <w:jc w:val="left"/>
            </w:pPr>
            <w:r>
              <w:rPr>
                <w:rStyle w:val="211pt"/>
              </w:rPr>
              <w:t>Виды</w:t>
            </w:r>
          </w:p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180" w:after="0" w:line="220" w:lineRule="exact"/>
              <w:ind w:left="240"/>
              <w:jc w:val="left"/>
            </w:pPr>
            <w:r>
              <w:rPr>
                <w:rStyle w:val="211pt"/>
              </w:rPr>
              <w:t>спорта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180" w:line="220" w:lineRule="exact"/>
              <w:ind w:left="260"/>
              <w:jc w:val="left"/>
            </w:pPr>
            <w:r>
              <w:rPr>
                <w:rStyle w:val="211pt"/>
              </w:rPr>
              <w:t>Средства</w:t>
            </w:r>
          </w:p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180" w:after="0" w:line="220" w:lineRule="exact"/>
              <w:ind w:left="260"/>
              <w:jc w:val="left"/>
            </w:pPr>
            <w:r>
              <w:rPr>
                <w:rStyle w:val="211pt"/>
              </w:rPr>
              <w:t>закаливания</w:t>
            </w:r>
          </w:p>
        </w:tc>
      </w:tr>
      <w:tr w:rsidR="00D6421D">
        <w:trPr>
          <w:trHeight w:hRule="exact" w:val="600"/>
        </w:trPr>
        <w:tc>
          <w:tcPr>
            <w:tcW w:w="2866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460"/>
              <w:jc w:val="left"/>
            </w:pPr>
            <w:r>
              <w:rPr>
                <w:rStyle w:val="211pt"/>
              </w:rPr>
              <w:t>Младшая, с 1 до б лет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   </w:t>
            </w:r>
            <w:r w:rsidR="00CE34BB">
              <w:rPr>
                <w:rStyle w:val="211pt"/>
              </w:rPr>
              <w:t>ср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ср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н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м</w:t>
            </w:r>
          </w:p>
        </w:tc>
      </w:tr>
      <w:tr w:rsidR="00D6421D">
        <w:trPr>
          <w:trHeight w:hRule="exact" w:val="485"/>
        </w:trPr>
        <w:tc>
          <w:tcPr>
            <w:tcW w:w="2866" w:type="dxa"/>
            <w:shd w:val="clear" w:color="auto" w:fill="FFFFFF"/>
            <w:vAlign w:val="center"/>
          </w:tcPr>
          <w:p w:rsidR="00D6421D" w:rsidRDefault="007E78ED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         </w:t>
            </w:r>
            <w:r w:rsidR="00CE34BB">
              <w:rPr>
                <w:rStyle w:val="211pt"/>
              </w:rPr>
              <w:t>Детская, с 7 до 10 лет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   </w:t>
            </w:r>
            <w:r w:rsidR="00CE34BB">
              <w:rPr>
                <w:rStyle w:val="211pt"/>
              </w:rPr>
              <w:t>сл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м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м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ср</w:t>
            </w:r>
          </w:p>
        </w:tc>
      </w:tr>
      <w:tr w:rsidR="00D6421D">
        <w:trPr>
          <w:trHeight w:hRule="exact" w:val="912"/>
        </w:trPr>
        <w:tc>
          <w:tcPr>
            <w:tcW w:w="2866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336" w:lineRule="exact"/>
              <w:ind w:left="460"/>
              <w:jc w:val="left"/>
            </w:pPr>
            <w:r>
              <w:rPr>
                <w:rStyle w:val="211pt"/>
              </w:rPr>
              <w:t>Подростковая, с 11 до 14 лет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6421D" w:rsidRDefault="00415AC0" w:rsidP="00415AC0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   с</w:t>
            </w:r>
            <w:r w:rsidR="00CE34BB">
              <w:rPr>
                <w:rStyle w:val="211pt"/>
              </w:rPr>
              <w:t>л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м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ср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ср</w:t>
            </w:r>
          </w:p>
        </w:tc>
      </w:tr>
      <w:tr w:rsidR="00D6421D">
        <w:trPr>
          <w:trHeight w:hRule="exact" w:val="936"/>
        </w:trPr>
        <w:tc>
          <w:tcPr>
            <w:tcW w:w="2866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168" w:lineRule="exact"/>
              <w:ind w:left="460"/>
              <w:jc w:val="left"/>
            </w:pPr>
            <w:r>
              <w:rPr>
                <w:rStyle w:val="211pt"/>
              </w:rPr>
              <w:t>Юношеская, с 15 до 17</w:t>
            </w:r>
          </w:p>
          <w:p w:rsidR="00D6421D" w:rsidRDefault="00D6421D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168" w:lineRule="exact"/>
              <w:jc w:val="left"/>
            </w:pPr>
          </w:p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168" w:lineRule="exact"/>
              <w:ind w:left="460"/>
              <w:jc w:val="left"/>
            </w:pPr>
            <w:r>
              <w:rPr>
                <w:rStyle w:val="211pt"/>
              </w:rPr>
              <w:t>лет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    </w:t>
            </w:r>
            <w:r w:rsidR="00CE34BB">
              <w:rPr>
                <w:rStyle w:val="211pt"/>
              </w:rPr>
              <w:t>сл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н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сл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сл</w:t>
            </w:r>
          </w:p>
        </w:tc>
      </w:tr>
      <w:tr w:rsidR="00D6421D">
        <w:trPr>
          <w:trHeight w:hRule="exact" w:val="1056"/>
        </w:trPr>
        <w:tc>
          <w:tcPr>
            <w:tcW w:w="2866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336" w:lineRule="exact"/>
              <w:ind w:left="460"/>
              <w:jc w:val="left"/>
            </w:pPr>
            <w:r>
              <w:rPr>
                <w:rStyle w:val="211pt"/>
              </w:rPr>
              <w:t>Молодежная, с 18 до 30 лет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    </w:t>
            </w:r>
            <w:r w:rsidR="00CE34BB">
              <w:rPr>
                <w:rStyle w:val="211pt"/>
              </w:rPr>
              <w:t>ср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н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сл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сл</w:t>
            </w:r>
          </w:p>
        </w:tc>
      </w:tr>
      <w:tr w:rsidR="00D6421D">
        <w:trPr>
          <w:trHeight w:hRule="exact" w:val="960"/>
        </w:trPr>
        <w:tc>
          <w:tcPr>
            <w:tcW w:w="2866" w:type="dxa"/>
            <w:shd w:val="clear" w:color="auto" w:fill="FFFFFF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341" w:lineRule="exact"/>
              <w:ind w:left="460"/>
              <w:jc w:val="left"/>
            </w:pPr>
            <w:r>
              <w:rPr>
                <w:rStyle w:val="211pt"/>
              </w:rPr>
              <w:t>Взрослая, с 31 года и старше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    </w:t>
            </w:r>
            <w:r w:rsidR="00CE34BB">
              <w:rPr>
                <w:rStyle w:val="211pt"/>
              </w:rPr>
              <w:t>м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м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ср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9130" w:h="5918" w:wrap="none" w:vAnchor="page" w:hAnchor="page" w:x="1834" w:y="4199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ср</w:t>
            </w:r>
          </w:p>
        </w:tc>
      </w:tr>
    </w:tbl>
    <w:p w:rsidR="00D6421D" w:rsidRDefault="00CE34BB">
      <w:pPr>
        <w:pStyle w:val="27"/>
        <w:framePr w:w="9245" w:h="826" w:hRule="exact" w:wrap="none" w:vAnchor="page" w:hAnchor="page" w:x="1723" w:y="10557"/>
        <w:shd w:val="clear" w:color="auto" w:fill="auto"/>
      </w:pPr>
      <w:r>
        <w:t>Примечание. Буквы означают степень распространенности физических упражнений: сл - сильно</w:t>
      </w:r>
      <w:r>
        <w:rPr>
          <w:rStyle w:val="28"/>
        </w:rPr>
        <w:t xml:space="preserve">, </w:t>
      </w:r>
      <w:r>
        <w:t>ср - средне, м - мало</w:t>
      </w:r>
      <w:r>
        <w:rPr>
          <w:rStyle w:val="211pt0"/>
        </w:rPr>
        <w:t xml:space="preserve">, </w:t>
      </w:r>
      <w:r>
        <w:rPr>
          <w:rStyle w:val="212pt0"/>
          <w:i/>
          <w:iCs/>
        </w:rPr>
        <w:t>н</w:t>
      </w:r>
      <w:r>
        <w:rPr>
          <w:rStyle w:val="211pt0"/>
        </w:rPr>
        <w:t xml:space="preserve"> - </w:t>
      </w:r>
      <w:r>
        <w:t>не развито.</w:t>
      </w:r>
    </w:p>
    <w:p w:rsidR="00D6421D" w:rsidRDefault="00CE34BB">
      <w:pPr>
        <w:pStyle w:val="25"/>
        <w:framePr w:w="9245" w:h="4099" w:hRule="exact" w:wrap="none" w:vAnchor="page" w:hAnchor="page" w:x="1723" w:y="11566"/>
        <w:shd w:val="clear" w:color="auto" w:fill="auto"/>
        <w:spacing w:before="0" w:after="0" w:line="451" w:lineRule="exact"/>
        <w:jc w:val="left"/>
      </w:pPr>
      <w:r>
        <w:t>Приобщение детей к народным подвижным играм, которым в педагогической практике народа придается большое значение, опирается на непринужденность, самостоятельность. Следует подчеркнуть, что это особое положение народной педагогики обращает на себя пристальное внимание, когда речь идет о проблемах формирования двигательных умений и навыков, воспитания физических качеств школьников. Нередко в условиях учебных заведений они решаются еще в принудительном порядке, где предпочтение отдается какому-нибудь одному-</w:t>
      </w: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0052A3">
      <w:pPr>
        <w:pStyle w:val="25"/>
        <w:framePr w:w="9307" w:h="4545" w:hRule="exact" w:wrap="none" w:vAnchor="page" w:hAnchor="page" w:x="1692" w:y="1025"/>
        <w:shd w:val="clear" w:color="auto" w:fill="auto"/>
        <w:spacing w:before="0" w:after="0"/>
        <w:jc w:val="left"/>
      </w:pPr>
      <w:r>
        <w:lastRenderedPageBreak/>
        <w:t>д</w:t>
      </w:r>
      <w:r w:rsidR="00CE34BB">
        <w:t>вум</w:t>
      </w:r>
      <w:r w:rsidR="007E78ED">
        <w:t xml:space="preserve"> </w:t>
      </w:r>
      <w:r w:rsidR="00CE34BB">
        <w:t>современным видам спорта. В этом случае нарушаются методические принципы. Логичнее было бы давать больше подвижных игр (преимущественно народных) в начальных классах и этим самым добиваться главного - любви к физической культуре, возбудить ежедневную потребность в движении (игре, игровой деятельности), а затем постепенно переходить к современным видам спорта. Если в процентном отношении взять сочетания народных и современных классических средств физического воспитания, то должно быть с 1 по 4-й класс - 70% на 30%, с 5 по 8-й - 50 на 50%, с 9-11-й - 30 на 70%.</w:t>
      </w:r>
    </w:p>
    <w:p w:rsidR="00D6421D" w:rsidRDefault="00CE34BB">
      <w:pPr>
        <w:pStyle w:val="ab"/>
        <w:framePr w:w="8899" w:h="1244" w:hRule="exact" w:wrap="none" w:vAnchor="page" w:hAnchor="page" w:x="1692" w:y="6313"/>
        <w:shd w:val="clear" w:color="auto" w:fill="auto"/>
        <w:spacing w:after="0" w:line="394" w:lineRule="exact"/>
        <w:jc w:val="both"/>
      </w:pPr>
      <w:r>
        <w:t>Таблица 2. Распределение объема учебных часов на год по народным и классическим средствам физического воспитания в школе (в % от всего</w:t>
      </w:r>
    </w:p>
    <w:p w:rsidR="00D6421D" w:rsidRDefault="00CE34BB">
      <w:pPr>
        <w:pStyle w:val="38"/>
        <w:framePr w:w="8899" w:h="1244" w:hRule="exact" w:wrap="none" w:vAnchor="page" w:hAnchor="page" w:x="1692" w:y="6313"/>
        <w:shd w:val="clear" w:color="auto" w:fill="auto"/>
      </w:pPr>
      <w:r>
        <w:t>количества часов)</w:t>
      </w:r>
    </w:p>
    <w:p w:rsidR="00D6421D" w:rsidRDefault="00CE34BB">
      <w:pPr>
        <w:pStyle w:val="47"/>
        <w:framePr w:wrap="none" w:vAnchor="page" w:hAnchor="page" w:x="4899" w:y="7839"/>
        <w:shd w:val="clear" w:color="auto" w:fill="auto"/>
        <w:spacing w:line="220" w:lineRule="exact"/>
      </w:pPr>
      <w:r>
        <w:t>Средства физического воспитания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555"/>
        <w:gridCol w:w="1714"/>
      </w:tblGrid>
      <w:tr w:rsidR="00D6421D">
        <w:trPr>
          <w:trHeight w:hRule="exact" w:val="2616"/>
        </w:trPr>
        <w:tc>
          <w:tcPr>
            <w:tcW w:w="2217" w:type="dxa"/>
            <w:gridSpan w:val="2"/>
            <w:shd w:val="clear" w:color="auto" w:fill="FFFFFF"/>
          </w:tcPr>
          <w:p w:rsidR="00415AC0" w:rsidRDefault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120" w:line="220" w:lineRule="exact"/>
              <w:jc w:val="both"/>
              <w:rPr>
                <w:rStyle w:val="211pt"/>
              </w:rPr>
            </w:pPr>
          </w:p>
          <w:p w:rsidR="00D6421D" w:rsidRDefault="00CE34BB" w:rsidP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120" w:line="220" w:lineRule="exact"/>
              <w:jc w:val="both"/>
            </w:pPr>
            <w:r>
              <w:rPr>
                <w:rStyle w:val="211pt"/>
              </w:rPr>
              <w:t>Классы</w:t>
            </w:r>
            <w:r w:rsidR="00415AC0">
              <w:rPr>
                <w:rStyle w:val="211pt"/>
              </w:rPr>
              <w:t xml:space="preserve">    </w:t>
            </w:r>
            <w:r>
              <w:rPr>
                <w:rStyle w:val="211pt"/>
              </w:rPr>
              <w:t>народные</w:t>
            </w:r>
          </w:p>
          <w:p w:rsidR="00D6421D" w:rsidRDefault="00CE34BB">
            <w:pPr>
              <w:pStyle w:val="25"/>
              <w:framePr w:w="3931" w:h="7090" w:wrap="none" w:vAnchor="page" w:hAnchor="page" w:x="4030" w:y="8164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before="0" w:after="0" w:line="590" w:lineRule="exact"/>
              <w:jc w:val="both"/>
            </w:pPr>
            <w:r>
              <w:rPr>
                <w:rStyle w:val="211pt"/>
              </w:rPr>
              <w:t xml:space="preserve">й </w:t>
            </w:r>
            <w:r w:rsidR="00415AC0">
              <w:rPr>
                <w:rStyle w:val="211pt"/>
              </w:rPr>
              <w:t xml:space="preserve">                    </w:t>
            </w:r>
            <w:r>
              <w:rPr>
                <w:rStyle w:val="211pt"/>
              </w:rPr>
              <w:t>70</w:t>
            </w:r>
          </w:p>
          <w:p w:rsidR="00D6421D" w:rsidRDefault="00CE34BB">
            <w:pPr>
              <w:pStyle w:val="25"/>
              <w:framePr w:w="3931" w:h="7090" w:wrap="none" w:vAnchor="page" w:hAnchor="page" w:x="4030" w:y="8164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after="0" w:line="590" w:lineRule="exact"/>
              <w:jc w:val="both"/>
            </w:pPr>
            <w:r>
              <w:rPr>
                <w:rStyle w:val="211pt"/>
              </w:rPr>
              <w:t xml:space="preserve">й </w:t>
            </w:r>
            <w:r w:rsidR="00415AC0">
              <w:rPr>
                <w:rStyle w:val="211pt"/>
              </w:rPr>
              <w:t xml:space="preserve">                     </w:t>
            </w:r>
            <w:r>
              <w:rPr>
                <w:rStyle w:val="211pt"/>
              </w:rPr>
              <w:t>65</w:t>
            </w:r>
          </w:p>
          <w:p w:rsidR="00D6421D" w:rsidRDefault="00CE34BB">
            <w:pPr>
              <w:pStyle w:val="25"/>
              <w:framePr w:w="3931" w:h="7090" w:wrap="none" w:vAnchor="page" w:hAnchor="page" w:x="4030" w:y="8164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after="0" w:line="590" w:lineRule="exact"/>
              <w:jc w:val="both"/>
            </w:pPr>
            <w:r>
              <w:rPr>
                <w:rStyle w:val="211pt"/>
              </w:rPr>
              <w:t xml:space="preserve">й </w:t>
            </w:r>
            <w:r w:rsidR="000052A3">
              <w:rPr>
                <w:rStyle w:val="211pt"/>
              </w:rPr>
              <w:t xml:space="preserve">                     </w:t>
            </w:r>
            <w:r>
              <w:rPr>
                <w:rStyle w:val="211pt"/>
              </w:rPr>
              <w:t>60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590" w:lineRule="exact"/>
              <w:ind w:left="340"/>
              <w:jc w:val="left"/>
            </w:pPr>
            <w:r>
              <w:rPr>
                <w:rStyle w:val="211pt"/>
              </w:rPr>
              <w:t>классические</w:t>
            </w:r>
          </w:p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590" w:lineRule="exact"/>
              <w:ind w:left="340"/>
              <w:jc w:val="left"/>
            </w:pPr>
            <w:r>
              <w:rPr>
                <w:rStyle w:val="211pt"/>
              </w:rPr>
              <w:t>30</w:t>
            </w:r>
          </w:p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590" w:lineRule="exact"/>
              <w:ind w:left="340"/>
              <w:jc w:val="left"/>
            </w:pPr>
            <w:r>
              <w:rPr>
                <w:rStyle w:val="211pt"/>
              </w:rPr>
              <w:t>35</w:t>
            </w:r>
          </w:p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590" w:lineRule="exact"/>
              <w:ind w:left="340"/>
              <w:jc w:val="left"/>
            </w:pPr>
            <w:r>
              <w:rPr>
                <w:rStyle w:val="211pt"/>
              </w:rPr>
              <w:t>40</w:t>
            </w:r>
          </w:p>
        </w:tc>
      </w:tr>
      <w:tr w:rsidR="00D6421D">
        <w:trPr>
          <w:trHeight w:hRule="exact" w:val="470"/>
        </w:trPr>
        <w:tc>
          <w:tcPr>
            <w:tcW w:w="662" w:type="dxa"/>
            <w:shd w:val="clear" w:color="auto" w:fill="FFFFFF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4-й</w:t>
            </w:r>
          </w:p>
        </w:tc>
        <w:tc>
          <w:tcPr>
            <w:tcW w:w="1555" w:type="dxa"/>
            <w:shd w:val="clear" w:color="auto" w:fill="FFFFFF"/>
          </w:tcPr>
          <w:p w:rsidR="00D6421D" w:rsidRDefault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 xml:space="preserve">          </w:t>
            </w:r>
            <w:r w:rsidR="00CE34BB">
              <w:rPr>
                <w:rStyle w:val="211pt"/>
              </w:rPr>
              <w:t>55</w:t>
            </w:r>
          </w:p>
        </w:tc>
        <w:tc>
          <w:tcPr>
            <w:tcW w:w="1714" w:type="dxa"/>
            <w:shd w:val="clear" w:color="auto" w:fill="FFFFFF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45</w:t>
            </w:r>
          </w:p>
        </w:tc>
      </w:tr>
      <w:tr w:rsidR="00D6421D">
        <w:trPr>
          <w:trHeight w:hRule="exact" w:val="600"/>
        </w:trPr>
        <w:tc>
          <w:tcPr>
            <w:tcW w:w="662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5-й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 xml:space="preserve">          </w:t>
            </w:r>
            <w:r w:rsidR="00CE34BB">
              <w:rPr>
                <w:rStyle w:val="211pt"/>
              </w:rPr>
              <w:t>50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50</w:t>
            </w:r>
          </w:p>
        </w:tc>
      </w:tr>
      <w:tr w:rsidR="00D6421D">
        <w:trPr>
          <w:trHeight w:hRule="exact" w:val="600"/>
        </w:trPr>
        <w:tc>
          <w:tcPr>
            <w:tcW w:w="662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6-й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 xml:space="preserve">          </w:t>
            </w:r>
            <w:r w:rsidR="00CE34BB">
              <w:rPr>
                <w:rStyle w:val="211pt"/>
              </w:rPr>
              <w:t>45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55</w:t>
            </w:r>
          </w:p>
        </w:tc>
      </w:tr>
      <w:tr w:rsidR="00D6421D">
        <w:trPr>
          <w:trHeight w:hRule="exact" w:val="590"/>
        </w:trPr>
        <w:tc>
          <w:tcPr>
            <w:tcW w:w="662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7-й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 xml:space="preserve">          </w:t>
            </w:r>
            <w:r w:rsidR="00CE34BB">
              <w:rPr>
                <w:rStyle w:val="211pt"/>
              </w:rPr>
              <w:t>40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60</w:t>
            </w:r>
          </w:p>
        </w:tc>
      </w:tr>
      <w:tr w:rsidR="00D6421D">
        <w:trPr>
          <w:trHeight w:hRule="exact" w:val="595"/>
        </w:trPr>
        <w:tc>
          <w:tcPr>
            <w:tcW w:w="662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8-й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 xml:space="preserve">          </w:t>
            </w:r>
            <w:r w:rsidR="00CE34BB">
              <w:rPr>
                <w:rStyle w:val="211pt"/>
              </w:rPr>
              <w:t>35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65</w:t>
            </w:r>
          </w:p>
        </w:tc>
      </w:tr>
      <w:tr w:rsidR="00D6421D">
        <w:trPr>
          <w:trHeight w:hRule="exact" w:val="600"/>
        </w:trPr>
        <w:tc>
          <w:tcPr>
            <w:tcW w:w="662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9-й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 xml:space="preserve">          </w:t>
            </w:r>
            <w:r w:rsidR="00CE34BB">
              <w:rPr>
                <w:rStyle w:val="211pt"/>
              </w:rPr>
              <w:t>30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70</w:t>
            </w:r>
          </w:p>
        </w:tc>
      </w:tr>
      <w:tr w:rsidR="00D6421D">
        <w:trPr>
          <w:trHeight w:hRule="exact" w:val="605"/>
        </w:trPr>
        <w:tc>
          <w:tcPr>
            <w:tcW w:w="662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10-й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D6421D" w:rsidRDefault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 xml:space="preserve">          </w:t>
            </w:r>
            <w:r w:rsidR="00CE34BB">
              <w:rPr>
                <w:rStyle w:val="211pt"/>
              </w:rPr>
              <w:t>25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75</w:t>
            </w:r>
          </w:p>
        </w:tc>
      </w:tr>
      <w:tr w:rsidR="00D6421D">
        <w:trPr>
          <w:trHeight w:hRule="exact" w:val="413"/>
        </w:trPr>
        <w:tc>
          <w:tcPr>
            <w:tcW w:w="662" w:type="dxa"/>
            <w:shd w:val="clear" w:color="auto" w:fill="FFFFFF"/>
            <w:vAlign w:val="bottom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11-й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D6421D" w:rsidRDefault="00415AC0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 xml:space="preserve">          </w:t>
            </w:r>
            <w:r w:rsidR="00CE34BB">
              <w:rPr>
                <w:rStyle w:val="211pt"/>
              </w:rPr>
              <w:t>20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D6421D" w:rsidRDefault="00CE34BB">
            <w:pPr>
              <w:pStyle w:val="25"/>
              <w:framePr w:w="3931" w:h="7090" w:wrap="none" w:vAnchor="page" w:hAnchor="page" w:x="4030" w:y="8164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80</w:t>
            </w:r>
          </w:p>
        </w:tc>
      </w:tr>
    </w:tbl>
    <w:p w:rsidR="00D6421D" w:rsidRDefault="00CE34BB">
      <w:pPr>
        <w:pStyle w:val="60"/>
        <w:framePr w:wrap="none" w:vAnchor="page" w:hAnchor="page" w:x="11518" w:y="14064"/>
        <w:shd w:val="clear" w:color="auto" w:fill="auto"/>
        <w:spacing w:line="220" w:lineRule="exact"/>
      </w:pPr>
      <w:r>
        <w:rPr>
          <w:rStyle w:val="61"/>
        </w:rPr>
        <w:t>*</w:t>
      </w: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CE34BB">
      <w:pPr>
        <w:pStyle w:val="25"/>
        <w:framePr w:w="9346" w:h="14328" w:hRule="exact" w:wrap="none" w:vAnchor="page" w:hAnchor="page" w:x="1673" w:y="1034"/>
        <w:shd w:val="clear" w:color="auto" w:fill="auto"/>
        <w:spacing w:before="0" w:after="180"/>
        <w:jc w:val="left"/>
      </w:pPr>
      <w:r>
        <w:lastRenderedPageBreak/>
        <w:t>Главным моментом в занятиях народными подвижными играми является не погоня за званиями чемпионов, рекордами, а сознательное увлечение ими ради своего здоровья и благополучия. Именно сознательное, а не принужденное. Здесь народные игры имеют огромное значение. Каждая семья, дошкольные учреждения применяют народные игры, смотрят соревнования по национальным видам спорта. Обязательными элементами большинства игр являются бег, прыжки, повороты и наклоны туловища, маховые движения руками и ногами и другие.</w:t>
      </w:r>
    </w:p>
    <w:p w:rsidR="00D6421D" w:rsidRDefault="00CE34BB">
      <w:pPr>
        <w:pStyle w:val="25"/>
        <w:framePr w:w="9346" w:h="14328" w:hRule="exact" w:wrap="none" w:vAnchor="page" w:hAnchor="page" w:x="1673" w:y="1034"/>
        <w:shd w:val="clear" w:color="auto" w:fill="auto"/>
        <w:spacing w:before="0" w:after="180"/>
        <w:jc w:val="left"/>
      </w:pPr>
      <w:r>
        <w:t>В игровой культуре народов Сибири много игр в кости. Существуют пять</w:t>
      </w:r>
      <w:r w:rsidR="000052A3">
        <w:t xml:space="preserve"> бурятских и тафаларских</w:t>
      </w:r>
      <w:r>
        <w:t xml:space="preserve">, семь </w:t>
      </w:r>
      <w:r w:rsidR="000052A3">
        <w:t>якутских</w:t>
      </w:r>
      <w:r>
        <w:t xml:space="preserve"> вариантов игры в кости. Практикуются игры, связанные с использованием аркана, что является закономерным для скотоводов. Арканы бывают пяти видов.</w:t>
      </w:r>
    </w:p>
    <w:p w:rsidR="00D6421D" w:rsidRDefault="00CE34BB">
      <w:pPr>
        <w:pStyle w:val="25"/>
        <w:framePr w:w="9346" w:h="14328" w:hRule="exact" w:wrap="none" w:vAnchor="page" w:hAnchor="page" w:x="1673" w:y="1034"/>
        <w:shd w:val="clear" w:color="auto" w:fill="auto"/>
        <w:spacing w:before="0" w:after="176"/>
        <w:jc w:val="left"/>
      </w:pPr>
      <w:r>
        <w:t xml:space="preserve">Метанием аркана дети занимались с 7-8, даже с 5 лет. Цели для ловли самые разные и зависят от возраста человека. Постепенно переходят </w:t>
      </w:r>
      <w:r w:rsidR="000052A3">
        <w:t>от неподвижных к движущим целям.</w:t>
      </w:r>
    </w:p>
    <w:p w:rsidR="00D6421D" w:rsidRDefault="000052A3">
      <w:pPr>
        <w:pStyle w:val="25"/>
        <w:framePr w:w="9346" w:h="14328" w:hRule="exact" w:wrap="none" w:vAnchor="page" w:hAnchor="page" w:x="1673" w:y="1034"/>
        <w:shd w:val="clear" w:color="auto" w:fill="auto"/>
        <w:spacing w:before="0" w:after="184" w:line="451" w:lineRule="exact"/>
        <w:jc w:val="left"/>
      </w:pPr>
      <w:r>
        <w:t>Приведем две игры якутами</w:t>
      </w:r>
      <w:r w:rsidR="00CE34BB">
        <w:t xml:space="preserve"> с использованием аркана, которые раньше в литературе не отмечались.</w:t>
      </w:r>
    </w:p>
    <w:p w:rsidR="00D6421D" w:rsidRDefault="00CE34BB">
      <w:pPr>
        <w:pStyle w:val="25"/>
        <w:framePr w:w="9346" w:h="14328" w:hRule="exact" w:wrap="none" w:vAnchor="page" w:hAnchor="page" w:x="1673" w:y="1034"/>
        <w:shd w:val="clear" w:color="auto" w:fill="auto"/>
        <w:spacing w:before="0" w:after="0"/>
        <w:jc w:val="left"/>
      </w:pPr>
      <w:r>
        <w:rPr>
          <w:rStyle w:val="29"/>
        </w:rPr>
        <w:t>"Приручение необъезженного коня."</w:t>
      </w:r>
      <w:r>
        <w:t xml:space="preserve"> Состязание по приручению необъезженного коня проводится ежегодно в</w:t>
      </w:r>
      <w:r w:rsidR="00E56739">
        <w:t xml:space="preserve"> спортивных играх</w:t>
      </w:r>
      <w:r w:rsidR="00E56739" w:rsidRPr="00E56739">
        <w:t xml:space="preserve"> </w:t>
      </w:r>
      <w:r w:rsidR="00E56739">
        <w:t>«Наадан-Сурхарбан»</w:t>
      </w:r>
      <w:r>
        <w:t xml:space="preserve">. Команда состоит из трех человек. Задача - поймать неприрученного коня с помощью аркана, надеть узду, заседлать, посадить одного из членов команды верхом и отпустить коня. Конь старается сбросить седока, а он </w:t>
      </w:r>
      <w:r>
        <w:rPr>
          <w:rStyle w:val="2a"/>
        </w:rPr>
        <w:t xml:space="preserve">- </w:t>
      </w:r>
      <w:r>
        <w:t>как можно дольше удержаться в седле. Это похоже на то, как в Испании и некоторых странах Латинской Америки - удержаться на быках, доведенных до ярости. Время засекается с начала ловли коня до падения седока или смирения коня.</w:t>
      </w: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CE34BB">
      <w:pPr>
        <w:pStyle w:val="25"/>
        <w:framePr w:w="9355" w:h="14553" w:hRule="exact" w:wrap="none" w:vAnchor="page" w:hAnchor="page" w:x="1668" w:y="1039"/>
        <w:shd w:val="clear" w:color="auto" w:fill="auto"/>
        <w:spacing w:before="0" w:after="180"/>
        <w:jc w:val="left"/>
      </w:pPr>
      <w:r>
        <w:rPr>
          <w:rStyle w:val="29"/>
        </w:rPr>
        <w:lastRenderedPageBreak/>
        <w:t>"Метание аркана".</w:t>
      </w:r>
      <w:r>
        <w:t xml:space="preserve"> Смысл игры заключается в точности метания аркана на сухую ветку дерева. Видимо, истоки игры - в хозяйственной деятельности, связанной с заготовкой дров.</w:t>
      </w:r>
    </w:p>
    <w:p w:rsidR="00D6421D" w:rsidRDefault="00CE34BB">
      <w:pPr>
        <w:pStyle w:val="25"/>
        <w:framePr w:w="9355" w:h="14553" w:hRule="exact" w:wrap="none" w:vAnchor="page" w:hAnchor="page" w:x="1668" w:y="1039"/>
        <w:shd w:val="clear" w:color="auto" w:fill="auto"/>
        <w:spacing w:before="0" w:after="180"/>
        <w:jc w:val="left"/>
      </w:pPr>
      <w:r>
        <w:t>На одном конце аркана привязывается небольшая прямая палка (длина 20-25 см, диаметр 3-5 см). Подбирается аркан, как в обычном метании, конец с палкой свисает на 25-30 см.</w:t>
      </w:r>
    </w:p>
    <w:p w:rsidR="00D6421D" w:rsidRDefault="00CE34BB">
      <w:pPr>
        <w:pStyle w:val="25"/>
        <w:framePr w:w="9355" w:h="14553" w:hRule="exact" w:wrap="none" w:vAnchor="page" w:hAnchor="page" w:x="1668" w:y="1039"/>
        <w:shd w:val="clear" w:color="auto" w:fill="auto"/>
        <w:spacing w:before="0" w:after="180"/>
        <w:jc w:val="left"/>
      </w:pPr>
      <w:r>
        <w:t>Соревнующиеся дети поочередно метают аркан на сухую ветку или сук дерева. Ветки могут находиться на разных высотах. После, когда аркан с "крюком" успешно наброшен на цель, следует спутать (обвивать) крюк-палку к основной части аркана и стараться сломать ветку, потягивая ее к земле. Игра очень эффективна для развития мышц плеча. Метание аркана вверх требует специального навыка и выносливости.</w:t>
      </w:r>
    </w:p>
    <w:p w:rsidR="00D6421D" w:rsidRDefault="00CE34BB">
      <w:pPr>
        <w:pStyle w:val="25"/>
        <w:framePr w:w="9355" w:h="14553" w:hRule="exact" w:wrap="none" w:vAnchor="page" w:hAnchor="page" w:x="1668" w:y="1039"/>
        <w:shd w:val="clear" w:color="auto" w:fill="auto"/>
        <w:spacing w:before="0" w:after="176"/>
        <w:jc w:val="left"/>
      </w:pPr>
      <w:r>
        <w:rPr>
          <w:rStyle w:val="29"/>
        </w:rPr>
        <w:t>Игры детей Сибири, связанные с метанием или бросанием предметов</w:t>
      </w:r>
      <w:r>
        <w:t xml:space="preserve"> в определенном направлении и в цель, способствовали общему физическому развитию, развитию физических качеств, выработке точного глазомера. Метание производилось либо рукой, либо с помощью какого-либо приспособления. Например, метание камня с помощью коры тальника. Метание в целях безопасности выполняется через речку. Берется лямка (вместо коры тальника) длиной 80-90 см, шириной 5-6 см. Лямку необходимо сложить вдвое, перегнув пополам, один конец обернуть вокруг ладони, а другой придержать. Левой рукой положить камень в середину лямки.</w:t>
      </w:r>
    </w:p>
    <w:p w:rsidR="00D6421D" w:rsidRDefault="00CE34BB">
      <w:pPr>
        <w:pStyle w:val="25"/>
        <w:framePr w:w="9355" w:h="14553" w:hRule="exact" w:wrap="none" w:vAnchor="page" w:hAnchor="page" w:x="1668" w:y="1039"/>
        <w:shd w:val="clear" w:color="auto" w:fill="auto"/>
        <w:spacing w:before="0" w:after="180" w:line="451" w:lineRule="exact"/>
        <w:jc w:val="left"/>
      </w:pPr>
      <w:r>
        <w:t>Сделав 1-2 вращательных движения над головой, придерживаемый конец лямки отпускают, камень летит через речку. Выигрывает тот, кто бросит камень дальше.</w:t>
      </w:r>
    </w:p>
    <w:p w:rsidR="00D6421D" w:rsidRDefault="00CE34BB">
      <w:pPr>
        <w:pStyle w:val="25"/>
        <w:framePr w:w="9355" w:h="14553" w:hRule="exact" w:wrap="none" w:vAnchor="page" w:hAnchor="page" w:x="1668" w:y="1039"/>
        <w:shd w:val="clear" w:color="auto" w:fill="auto"/>
        <w:spacing w:before="0" w:after="0" w:line="451" w:lineRule="exact"/>
        <w:jc w:val="left"/>
      </w:pPr>
      <w:r>
        <w:rPr>
          <w:rStyle w:val="29"/>
        </w:rPr>
        <w:t>Игры в мяч.</w:t>
      </w:r>
      <w:r>
        <w:t xml:space="preserve"> Мяч готовится скатыванием вылинявшей шерсти коровы. Получается довольно хороший мяч среднего размера, не жесткий, упругий. Были распространены такие игры в мяч:</w:t>
      </w: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CE34BB">
      <w:pPr>
        <w:pStyle w:val="25"/>
        <w:framePr w:w="9360" w:h="13832" w:hRule="exact" w:wrap="none" w:vAnchor="page" w:hAnchor="page" w:x="1666" w:y="1045"/>
        <w:shd w:val="clear" w:color="auto" w:fill="auto"/>
        <w:spacing w:before="0" w:after="184" w:line="451" w:lineRule="exact"/>
        <w:jc w:val="left"/>
      </w:pPr>
      <w:r>
        <w:lastRenderedPageBreak/>
        <w:t>передача мяча из центра круга, метание вверх, перебрасывание, метание на дальность и в цель, существовали и варианты этих игр.</w:t>
      </w:r>
    </w:p>
    <w:p w:rsidR="00D6421D" w:rsidRDefault="00CE34BB">
      <w:pPr>
        <w:pStyle w:val="25"/>
        <w:framePr w:w="9360" w:h="13832" w:hRule="exact" w:wrap="none" w:vAnchor="page" w:hAnchor="page" w:x="1666" w:y="1045"/>
        <w:shd w:val="clear" w:color="auto" w:fill="auto"/>
        <w:spacing w:before="0" w:after="180"/>
        <w:jc w:val="left"/>
      </w:pPr>
      <w:r>
        <w:t xml:space="preserve">Спортивная игра </w:t>
      </w:r>
      <w:r w:rsidR="00E56739">
        <w:t>бурято</w:t>
      </w:r>
      <w:r>
        <w:t xml:space="preserve">в, так называемая </w:t>
      </w:r>
      <w:r>
        <w:rPr>
          <w:rStyle w:val="29"/>
        </w:rPr>
        <w:t>"Тевектээр",</w:t>
      </w:r>
      <w:r>
        <w:t xml:space="preserve"> одна из наиболее распространенных игр - чрезвычайно напряженная, динамичная. Кроме того, она требует от человека высокой подготовленности, определенных физических качеств, умения пространственной ориентации, точности, быстрого мышления, большой силы воли.</w:t>
      </w:r>
    </w:p>
    <w:p w:rsidR="00D6421D" w:rsidRDefault="00CE34BB">
      <w:pPr>
        <w:pStyle w:val="25"/>
        <w:framePr w:w="9360" w:h="13832" w:hRule="exact" w:wrap="none" w:vAnchor="page" w:hAnchor="page" w:x="1666" w:y="1045"/>
        <w:shd w:val="clear" w:color="auto" w:fill="auto"/>
        <w:spacing w:before="0" w:after="180"/>
        <w:jc w:val="left"/>
      </w:pPr>
      <w:r>
        <w:t>Смысл игры заключается в жонглировании воланом левой и правой ногами разными способами.</w:t>
      </w:r>
    </w:p>
    <w:p w:rsidR="00D6421D" w:rsidRDefault="00CE34BB">
      <w:pPr>
        <w:pStyle w:val="25"/>
        <w:framePr w:w="9360" w:h="13832" w:hRule="exact" w:wrap="none" w:vAnchor="page" w:hAnchor="page" w:x="1666" w:y="1045"/>
        <w:shd w:val="clear" w:color="auto" w:fill="auto"/>
        <w:spacing w:before="0" w:after="281"/>
        <w:jc w:val="left"/>
      </w:pPr>
      <w:r>
        <w:t>Волан изготавливается из свинцовой пластинки диаметром 20-25 мм, толщиной 3-5 мм, весом 12-18 г и зимней шерсти козы. Длина шерсти варьируется от 4 до 7 см.</w:t>
      </w:r>
    </w:p>
    <w:p w:rsidR="00D6421D" w:rsidRDefault="00CE34BB">
      <w:pPr>
        <w:pStyle w:val="25"/>
        <w:framePr w:w="9360" w:h="13832" w:hRule="exact" w:wrap="none" w:vAnchor="page" w:hAnchor="page" w:x="1666" w:y="1045"/>
        <w:shd w:val="clear" w:color="auto" w:fill="auto"/>
        <w:spacing w:before="0" w:after="0" w:line="320" w:lineRule="exact"/>
        <w:jc w:val="left"/>
      </w:pPr>
      <w:r>
        <w:t>В конце игры победитель наказывает проигравшего. Это</w:t>
      </w:r>
    </w:p>
    <w:p w:rsidR="00D6421D" w:rsidRDefault="00CE34BB">
      <w:pPr>
        <w:pStyle w:val="25"/>
        <w:framePr w:w="9360" w:h="13832" w:hRule="exact" w:wrap="none" w:vAnchor="page" w:hAnchor="page" w:x="1666" w:y="1045"/>
        <w:shd w:val="clear" w:color="auto" w:fill="auto"/>
        <w:spacing w:before="0" w:after="180"/>
        <w:jc w:val="left"/>
      </w:pPr>
      <w:r>
        <w:t>выражается в том, что проигравший должен подкинуть волан в ноги победителю, тот отбивает его удобной ногой таким образом, чтобы подкинувший не смог поймать его.</w:t>
      </w:r>
    </w:p>
    <w:p w:rsidR="00D6421D" w:rsidRDefault="00CE34BB">
      <w:pPr>
        <w:pStyle w:val="25"/>
        <w:framePr w:w="9360" w:h="13832" w:hRule="exact" w:wrap="none" w:vAnchor="page" w:hAnchor="page" w:x="1666" w:y="1045"/>
        <w:shd w:val="clear" w:color="auto" w:fill="auto"/>
        <w:spacing w:before="0" w:after="180"/>
        <w:jc w:val="left"/>
      </w:pPr>
      <w:r>
        <w:t xml:space="preserve">Роль народной игры как отдыха (рекреации) и способа психической разрядки рассматривалась в работах многих ученых </w:t>
      </w:r>
      <w:r w:rsidR="00E56739">
        <w:t>Восточной Сибири [1, 3, 5, 8, 9, 11]. Н</w:t>
      </w:r>
      <w:r>
        <w:t>арод играет не тогда, когда у него избыток энергии, а, наоборот, тогда, когда он утомлен, чтобы восстановить силы. Он подтверждает истину, заключающуюся в том, что игровой отдых может привести больше пользы, чем полное безделье.</w:t>
      </w:r>
    </w:p>
    <w:p w:rsidR="00D6421D" w:rsidRDefault="00CE34BB">
      <w:pPr>
        <w:pStyle w:val="25"/>
        <w:framePr w:w="9360" w:h="13832" w:hRule="exact" w:wrap="none" w:vAnchor="page" w:hAnchor="page" w:x="1666" w:y="1045"/>
        <w:shd w:val="clear" w:color="auto" w:fill="auto"/>
        <w:spacing w:before="0" w:after="0"/>
        <w:jc w:val="left"/>
      </w:pPr>
      <w:r>
        <w:t>Жизненная ценность рекреаций такого типа заключается в том, что она связывает человека с природой, бытом. Тогда она является формой выражения разносторонних физических и умственных способностей народа и представляет большую ценность. Главными</w:t>
      </w: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CE34BB">
      <w:pPr>
        <w:pStyle w:val="25"/>
        <w:framePr w:w="9389" w:h="14281" w:hRule="exact" w:wrap="none" w:vAnchor="page" w:hAnchor="page" w:x="1651" w:y="1033"/>
        <w:shd w:val="clear" w:color="auto" w:fill="auto"/>
        <w:spacing w:before="0" w:after="176" w:line="442" w:lineRule="exact"/>
        <w:jc w:val="left"/>
      </w:pPr>
      <w:r>
        <w:lastRenderedPageBreak/>
        <w:t>факторами здесь являются: находчивость, гибкость ума, быстрота, ловкость, умение все это сочетать.</w:t>
      </w:r>
    </w:p>
    <w:p w:rsidR="00D6421D" w:rsidRDefault="00CE34BB">
      <w:pPr>
        <w:pStyle w:val="25"/>
        <w:framePr w:w="9389" w:h="14281" w:hRule="exact" w:wrap="none" w:vAnchor="page" w:hAnchor="page" w:x="1651" w:y="1033"/>
        <w:shd w:val="clear" w:color="auto" w:fill="auto"/>
        <w:spacing w:before="0" w:after="184"/>
        <w:jc w:val="left"/>
      </w:pPr>
      <w:r>
        <w:t xml:space="preserve">Поиск, обнаружение и исследование культурных ценностей народов </w:t>
      </w:r>
      <w:r w:rsidR="00E56739">
        <w:t>Восточной</w:t>
      </w:r>
      <w:r>
        <w:t xml:space="preserve"> Сибири необходимы современному обществу. Возрождение национальной культуры, физического воспитания, их традиций и обычаев является способом создания народно</w:t>
      </w:r>
      <w:r w:rsidR="00E56739">
        <w:t xml:space="preserve"> </w:t>
      </w:r>
      <w:r>
        <w:softHyphen/>
        <w:t xml:space="preserve">национальной системы физического воспитания. Знакомство со своей традиционной культурой и овладение ею необходимы ее носителям - представителям народов </w:t>
      </w:r>
      <w:r w:rsidR="00E56739">
        <w:t>Восточной</w:t>
      </w:r>
      <w:r>
        <w:t xml:space="preserve"> Сибири.</w:t>
      </w:r>
    </w:p>
    <w:p w:rsidR="00D6421D" w:rsidRDefault="00CE34BB">
      <w:pPr>
        <w:pStyle w:val="25"/>
        <w:framePr w:w="9389" w:h="14281" w:hRule="exact" w:wrap="none" w:vAnchor="page" w:hAnchor="page" w:x="1651" w:y="1033"/>
        <w:shd w:val="clear" w:color="auto" w:fill="auto"/>
        <w:spacing w:before="0" w:after="176" w:line="442" w:lineRule="exact"/>
        <w:jc w:val="left"/>
      </w:pPr>
      <w:r>
        <w:t>Вместе с тем существует ряд проблем, не позволяющих профессиональным работникам физической культуры и спорта широко использовать народные игры и национальные виды спорта в своей работе. К ним относятся:</w:t>
      </w:r>
    </w:p>
    <w:p w:rsidR="00D6421D" w:rsidRDefault="00CE34BB">
      <w:pPr>
        <w:pStyle w:val="25"/>
        <w:framePr w:w="9389" w:h="14281" w:hRule="exact" w:wrap="none" w:vAnchor="page" w:hAnchor="page" w:x="1651" w:y="1033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180"/>
        <w:jc w:val="left"/>
      </w:pPr>
      <w:r>
        <w:t>Отсутствие методической литературы по народным играм для семьи, детских учреждений, школ, средних и высших учебных заведений.</w:t>
      </w:r>
    </w:p>
    <w:p w:rsidR="00D6421D" w:rsidRDefault="00CE34BB">
      <w:pPr>
        <w:pStyle w:val="25"/>
        <w:framePr w:w="9389" w:h="14281" w:hRule="exact" w:wrap="none" w:vAnchor="page" w:hAnchor="page" w:x="1651" w:y="1033"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180"/>
        <w:jc w:val="left"/>
      </w:pPr>
      <w:r>
        <w:t>На языках народов Сибири нет литературы, объясняющей пользу физических упражнений, нет также материалов о строении тела человека, влиянии физической культуры на организм, о ее оздоровительной функции, вреде табака и алкоголя и т.д.</w:t>
      </w:r>
    </w:p>
    <w:p w:rsidR="00D6421D" w:rsidRDefault="00CE34BB">
      <w:pPr>
        <w:pStyle w:val="25"/>
        <w:framePr w:w="9389" w:h="14281" w:hRule="exact" w:wrap="none" w:vAnchor="page" w:hAnchor="page" w:x="1651" w:y="1033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176"/>
        <w:jc w:val="left"/>
      </w:pPr>
      <w:r>
        <w:t>Не разработаны программы по народным играм и видам спорта для детских учреждений, общеобразовательных школ, средних и высших учебных заведений.</w:t>
      </w:r>
    </w:p>
    <w:p w:rsidR="00D6421D" w:rsidRDefault="00CE34BB">
      <w:pPr>
        <w:pStyle w:val="25"/>
        <w:framePr w:w="9389" w:h="14281" w:hRule="exact" w:wrap="none" w:vAnchor="page" w:hAnchor="page" w:x="1651" w:y="1033"/>
        <w:shd w:val="clear" w:color="auto" w:fill="auto"/>
        <w:spacing w:before="0" w:after="0" w:line="451" w:lineRule="exact"/>
        <w:jc w:val="left"/>
      </w:pPr>
      <w:r>
        <w:t>Таким образом, совершенно очевидно, что народные игры не только необходимы, но и представляют большую ценность с точки зрения пополнения духовной и физической культуры личности.</w:t>
      </w:r>
    </w:p>
    <w:p w:rsidR="00D6421D" w:rsidRDefault="00CE34BB">
      <w:pPr>
        <w:pStyle w:val="25"/>
        <w:framePr w:w="9389" w:h="14281" w:hRule="exact" w:wrap="none" w:vAnchor="page" w:hAnchor="page" w:x="1651" w:y="1033"/>
        <w:shd w:val="clear" w:color="auto" w:fill="auto"/>
        <w:spacing w:before="0" w:after="0" w:line="451" w:lineRule="exact"/>
        <w:jc w:val="left"/>
      </w:pPr>
      <w:r>
        <w:t>Они способствуют передаче жизненно важных умений и навыков, воспитанию нравственности, уважения к народным традициям, обычаям сибирских народов.</w:t>
      </w: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D6421D">
      <w:pPr>
        <w:pStyle w:val="70"/>
        <w:framePr w:w="9355" w:h="7530" w:hRule="exact" w:wrap="none" w:vAnchor="page" w:hAnchor="page" w:x="1690" w:y="2315"/>
        <w:shd w:val="clear" w:color="auto" w:fill="auto"/>
        <w:spacing w:after="0" w:line="260" w:lineRule="exact"/>
        <w:jc w:val="both"/>
      </w:pPr>
    </w:p>
    <w:p w:rsidR="00D6421D" w:rsidRDefault="00D6421D">
      <w:pPr>
        <w:rPr>
          <w:sz w:val="2"/>
          <w:szCs w:val="2"/>
        </w:rPr>
        <w:sectPr w:rsidR="00D642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21D" w:rsidRDefault="0026116F" w:rsidP="0026116F">
      <w:pPr>
        <w:pStyle w:val="53"/>
        <w:framePr w:w="9965" w:h="686" w:hRule="exact" w:wrap="none" w:vAnchor="page" w:hAnchor="page" w:x="3106"/>
        <w:shd w:val="clear" w:color="auto" w:fill="auto"/>
        <w:spacing w:after="0" w:line="220" w:lineRule="exact"/>
      </w:pPr>
      <w:r>
        <w:lastRenderedPageBreak/>
        <w:t>Календарно – тематическое планирование по курсу «Мир народных игр»</w:t>
      </w:r>
    </w:p>
    <w:p w:rsidR="00D6421D" w:rsidRDefault="00CE34BB" w:rsidP="0026116F">
      <w:pPr>
        <w:pStyle w:val="38"/>
        <w:framePr w:w="9965" w:h="686" w:hRule="exact" w:wrap="none" w:vAnchor="page" w:hAnchor="page" w:x="3106"/>
        <w:shd w:val="clear" w:color="auto" w:fill="auto"/>
        <w:spacing w:line="420" w:lineRule="exact"/>
        <w:jc w:val="left"/>
      </w:pPr>
      <w:r>
        <w:rPr>
          <w:rStyle w:val="317pt"/>
        </w:rPr>
        <w:t xml:space="preserve">ПО </w:t>
      </w:r>
      <w:r>
        <w:rPr>
          <w:lang w:val="en-US" w:eastAsia="en-US" w:bidi="en-US"/>
        </w:rPr>
        <w:t>kMPc</w:t>
      </w:r>
      <w:r w:rsidRPr="00BB65A1">
        <w:rPr>
          <w:lang w:eastAsia="en-US" w:bidi="en-US"/>
        </w:rPr>
        <w:t>^</w:t>
      </w:r>
      <w:r>
        <w:rPr>
          <w:lang w:val="en-US" w:eastAsia="en-US" w:bidi="en-US"/>
        </w:rPr>
        <w:t>j</w:t>
      </w:r>
      <w:r w:rsidRPr="00BB65A1">
        <w:rPr>
          <w:lang w:eastAsia="en-US" w:bidi="en-US"/>
        </w:rPr>
        <w:t xml:space="preserve"> </w:t>
      </w:r>
      <w:r>
        <w:t xml:space="preserve">« </w:t>
      </w:r>
      <w:r>
        <w:rPr>
          <w:rStyle w:val="317pt"/>
        </w:rPr>
        <w:t>НАР0Д</w:t>
      </w:r>
      <w:r>
        <w:rPr>
          <w:rStyle w:val="39"/>
        </w:rPr>
        <w:t xml:space="preserve">ны&lt;? игры Пибирп ?? </w:t>
      </w:r>
      <w:r>
        <w:rPr>
          <w:rStyle w:val="317pt"/>
        </w:rPr>
        <w:t xml:space="preserve">нм </w:t>
      </w:r>
      <w:r>
        <w:rPr>
          <w:rStyle w:val="3Constantia21pt"/>
        </w:rPr>
        <w:t>20</w:t>
      </w:r>
      <w:r>
        <w:rPr>
          <w:rStyle w:val="31pt"/>
        </w:rPr>
        <w:t>И</w:t>
      </w:r>
      <w:r>
        <w:rPr>
          <w:rStyle w:val="3Constantia21pt"/>
        </w:rPr>
        <w:t>-2012</w:t>
      </w:r>
      <w:r>
        <w:rPr>
          <w:rStyle w:val="31pt0"/>
        </w:rPr>
        <w:t xml:space="preserve"> уч.гса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654"/>
        <w:gridCol w:w="3528"/>
        <w:gridCol w:w="4368"/>
        <w:gridCol w:w="1872"/>
      </w:tblGrid>
      <w:tr w:rsidR="00D6421D">
        <w:trPr>
          <w:trHeight w:hRule="exact" w:val="667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Номер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по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порядку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Раздел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Тема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Урок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даты</w:t>
            </w:r>
          </w:p>
        </w:tc>
      </w:tr>
      <w:tr w:rsidR="00D6421D">
        <w:trPr>
          <w:trHeight w:hRule="exact" w:val="312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6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Урок 1. Подвижная игра «Палки банки»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5.09</w:t>
            </w:r>
          </w:p>
        </w:tc>
      </w:tr>
      <w:tr w:rsidR="00D6421D">
        <w:trPr>
          <w:trHeight w:hRule="exact" w:val="24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83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2. Подвижная игра «Пустое место»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12.09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83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3. Подвижная игра «Пустое место»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19.09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88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4. Подвижная игра «Пятнашки»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26.09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83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5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5. Подвижная игра «Берегись»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3.10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83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6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6. Подвижная игра «Шишки, желуди,орехи»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10.10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78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7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Урок 7. Подвижная игра «Шишки, желуди, орехи»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17.10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88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8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Урок 8. Подвижная игра «Филин и пташки»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24.10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83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9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9. Подвижная игра «Платок»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14.11</w:t>
            </w:r>
          </w:p>
        </w:tc>
      </w:tr>
      <w:tr w:rsidR="00D6421D">
        <w:trPr>
          <w:trHeight w:hRule="exact" w:val="2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10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3pt"/>
              </w:rPr>
              <w:t>Урок 10. Подвижная игра «Курочки»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21.11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88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11. Подвижная игра «Лошадки»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28.11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283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12. Подвижная игра «Много троих, хватит двоих»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84" w:h="9240" w:wrap="none" w:vAnchor="page" w:hAnchor="page" w:x="1646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5.12</w:t>
            </w:r>
          </w:p>
        </w:tc>
      </w:tr>
      <w:tr w:rsidR="00D6421D">
        <w:trPr>
          <w:trHeight w:hRule="exact" w:val="2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</w:tr>
      <w:tr w:rsidR="00D6421D">
        <w:trPr>
          <w:trHeight w:hRule="exact" w:val="322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84" w:h="9240" w:wrap="none" w:vAnchor="page" w:hAnchor="page" w:x="1646" w:y="689"/>
              <w:rPr>
                <w:sz w:val="10"/>
                <w:szCs w:val="10"/>
              </w:rPr>
            </w:pPr>
          </w:p>
        </w:tc>
      </w:tr>
    </w:tbl>
    <w:p w:rsidR="00D6421D" w:rsidRDefault="00D6421D">
      <w:pPr>
        <w:rPr>
          <w:sz w:val="2"/>
          <w:szCs w:val="2"/>
        </w:rPr>
        <w:sectPr w:rsidR="00D642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2669"/>
        <w:gridCol w:w="3518"/>
        <w:gridCol w:w="4368"/>
        <w:gridCol w:w="1882"/>
      </w:tblGrid>
      <w:tr w:rsidR="00D6421D">
        <w:trPr>
          <w:trHeight w:hRule="exact" w:val="40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lastRenderedPageBreak/>
              <w:t>13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3pt"/>
              </w:rPr>
              <w:t>Урок 13. Подвижная игра «Много троих, хватит двоих»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12.12</w:t>
            </w:r>
          </w:p>
        </w:tc>
      </w:tr>
      <w:tr w:rsidR="00D6421D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8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14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14. Подвижная игра «Стадо»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19.12</w:t>
            </w:r>
          </w:p>
        </w:tc>
      </w:tr>
      <w:tr w:rsidR="00D6421D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7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15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15. Подвижная игра «Горячее место»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26.12</w:t>
            </w:r>
          </w:p>
        </w:tc>
      </w:tr>
      <w:tr w:rsidR="00D6421D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16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16. Подвижная игра «Перебежки»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16.01</w:t>
            </w:r>
          </w:p>
        </w:tc>
      </w:tr>
      <w:tr w:rsidR="00D6421D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17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3pt"/>
              </w:rPr>
              <w:t>Урок 17, Подвижная игра «Кружева»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23.01</w:t>
            </w:r>
          </w:p>
        </w:tc>
      </w:tr>
      <w:tr w:rsidR="00D6421D">
        <w:trPr>
          <w:trHeight w:hRule="exact"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8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18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18 Подвижная игра «Кошки и мышка».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30.01</w:t>
            </w:r>
          </w:p>
        </w:tc>
      </w:tr>
      <w:tr w:rsidR="00D6421D">
        <w:trPr>
          <w:trHeight w:hRule="exact" w:val="269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283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</w:tr>
      <w:tr w:rsidR="00D6421D">
        <w:trPr>
          <w:trHeight w:hRule="exact" w:val="3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19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19. Подвижная игра «Мышка и две кошки»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6.02</w:t>
            </w:r>
          </w:p>
        </w:tc>
      </w:tr>
      <w:tr w:rsidR="00D6421D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8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20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Урок 20. Подвижная игра «Кошка и мышка в лабиринте»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13.02</w:t>
            </w:r>
          </w:p>
        </w:tc>
      </w:tr>
      <w:tr w:rsidR="00D6421D">
        <w:trPr>
          <w:trHeight w:hRule="exact" w:val="2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8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21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3pt"/>
              </w:rPr>
              <w:t>Урок 21. Подвижная игра «Корзинки»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20.02</w:t>
            </w:r>
          </w:p>
        </w:tc>
      </w:tr>
      <w:tr w:rsidR="00D6421D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8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22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3pt"/>
              </w:rPr>
              <w:t>Урок 22. Подвижная игра «Добеги и убеги»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27,02</w:t>
            </w:r>
          </w:p>
        </w:tc>
      </w:tr>
      <w:tr w:rsidR="00D6421D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23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23. Подвижная игра «Городок»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5.03</w:t>
            </w:r>
          </w:p>
        </w:tc>
      </w:tr>
      <w:tr w:rsidR="00D6421D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24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24. Подвижная игра «Городок»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12.03</w:t>
            </w:r>
          </w:p>
        </w:tc>
      </w:tr>
      <w:tr w:rsidR="00D6421D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8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25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 подвижным играм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Урок 25 Подвижная игра «Шлепанки»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94" w:h="9211" w:wrap="none" w:vAnchor="page" w:hAnchor="page" w:x="1641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19.03</w:t>
            </w:r>
          </w:p>
        </w:tc>
      </w:tr>
      <w:tr w:rsidR="00D6421D">
        <w:trPr>
          <w:trHeight w:hRule="exact" w:val="32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3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94" w:h="9211" w:wrap="none" w:vAnchor="page" w:hAnchor="page" w:x="1641" w:y="689"/>
              <w:rPr>
                <w:sz w:val="10"/>
                <w:szCs w:val="10"/>
              </w:rPr>
            </w:pPr>
          </w:p>
        </w:tc>
      </w:tr>
    </w:tbl>
    <w:p w:rsidR="00D6421D" w:rsidRDefault="00D6421D">
      <w:pPr>
        <w:rPr>
          <w:sz w:val="2"/>
          <w:szCs w:val="2"/>
        </w:rPr>
        <w:sectPr w:rsidR="00D642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2664"/>
        <w:gridCol w:w="3528"/>
        <w:gridCol w:w="4363"/>
        <w:gridCol w:w="1829"/>
      </w:tblGrid>
      <w:tr w:rsidR="00D6421D">
        <w:trPr>
          <w:trHeight w:hRule="exact" w:val="39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Arial115pt"/>
              </w:rPr>
              <w:lastRenderedPageBreak/>
              <w:t>26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26. Подвижная игра «Свечи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2.04</w:t>
            </w:r>
          </w:p>
        </w:tc>
      </w:tr>
      <w:tr w:rsidR="00D6421D">
        <w:trPr>
          <w:trHeight w:hRule="exact" w:val="29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подвижным играм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ставить»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8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27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27. Подвижная игра «Свечи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9.04</w:t>
            </w:r>
          </w:p>
        </w:tc>
      </w:tr>
      <w:tr w:rsidR="00D6421D">
        <w:trPr>
          <w:trHeight w:hRule="exact" w:val="29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подвижным играм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ставить»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28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28. Подвижная игра «Гонка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16.04</w:t>
            </w:r>
          </w:p>
        </w:tc>
      </w:tr>
      <w:tr w:rsidR="00D6421D">
        <w:trPr>
          <w:trHeight w:hRule="exact" w:val="29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подвижным играм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мячей»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29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29. Подвижная игра «Гонка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23.04</w:t>
            </w:r>
          </w:p>
        </w:tc>
      </w:tr>
      <w:tr w:rsidR="00D6421D">
        <w:trPr>
          <w:trHeight w:hRule="exact" w:val="29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подвижным играм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мячей»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30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30. Подвижная игра «Мяч 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30.04</w:t>
            </w:r>
          </w:p>
        </w:tc>
      </w:tr>
      <w:tr w:rsidR="00D6421D">
        <w:trPr>
          <w:trHeight w:hRule="exact" w:val="2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подвижным играм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лунке»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31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31. Подвижная игра «Мяч 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7.05</w:t>
            </w:r>
          </w:p>
        </w:tc>
      </w:tr>
      <w:tr w:rsidR="00D6421D">
        <w:trPr>
          <w:trHeight w:hRule="exact" w:val="29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подвижным играм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лунке»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32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32. Подвижная игра «Лапта»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14.05</w:t>
            </w:r>
          </w:p>
        </w:tc>
      </w:tr>
      <w:tr w:rsidR="00D6421D">
        <w:trPr>
          <w:trHeight w:hRule="exact" w:val="29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подвижным играм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9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33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60" w:line="260" w:lineRule="exact"/>
              <w:ind w:left="28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33. Подвижная игра «Лапта»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21.05</w:t>
            </w:r>
          </w:p>
        </w:tc>
      </w:tr>
      <w:tr w:rsidR="00D6421D">
        <w:trPr>
          <w:trHeight w:hRule="exact" w:val="28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подвижным играм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</w:tr>
      <w:tr w:rsidR="00D6421D">
        <w:trPr>
          <w:trHeight w:hRule="exact" w:val="38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34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13pt"/>
              </w:rPr>
              <w:t>Раздел</w:t>
            </w:r>
          </w:p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13pt"/>
              </w:rPr>
              <w:t>«Подвижные игры»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Тема Навыки и умения по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Урок 34 Подвижная игра «Лапта»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28.05</w:t>
            </w:r>
          </w:p>
        </w:tc>
      </w:tr>
      <w:tr w:rsidR="00D6421D">
        <w:trPr>
          <w:trHeight w:hRule="exact" w:val="2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CE34BB">
            <w:pPr>
              <w:pStyle w:val="25"/>
              <w:framePr w:w="13550" w:h="6106" w:wrap="none" w:vAnchor="page" w:hAnchor="page" w:x="1674" w:y="689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3pt"/>
              </w:rPr>
              <w:t>подвижным играм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21D" w:rsidRDefault="00D6421D">
            <w:pPr>
              <w:framePr w:w="13550" w:h="6106" w:wrap="none" w:vAnchor="page" w:hAnchor="page" w:x="1674" w:y="689"/>
              <w:rPr>
                <w:sz w:val="10"/>
                <w:szCs w:val="10"/>
              </w:rPr>
            </w:pPr>
          </w:p>
        </w:tc>
      </w:tr>
    </w:tbl>
    <w:p w:rsidR="00D6421D" w:rsidRDefault="00CE34BB">
      <w:pPr>
        <w:pStyle w:val="44"/>
        <w:framePr w:w="14458" w:h="1070" w:hRule="exact" w:wrap="none" w:vAnchor="page" w:hAnchor="page" w:x="1209" w:y="7501"/>
        <w:shd w:val="clear" w:color="auto" w:fill="auto"/>
        <w:spacing w:before="0"/>
        <w:jc w:val="both"/>
      </w:pPr>
      <w:bookmarkStart w:id="6" w:name="bookmark5"/>
      <w:r>
        <w:t>По окончании изучения курса ребята должны знать названия игр, которые они изучили, знать правила игр и уметь в них играть у себя во дворах с друзьями.</w:t>
      </w:r>
      <w:bookmarkEnd w:id="6"/>
    </w:p>
    <w:p w:rsidR="00D6421D" w:rsidRDefault="00D6421D">
      <w:pPr>
        <w:rPr>
          <w:sz w:val="2"/>
          <w:szCs w:val="2"/>
        </w:rPr>
      </w:pPr>
    </w:p>
    <w:sectPr w:rsidR="00D6421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55" w:rsidRDefault="004B5555">
      <w:r>
        <w:separator/>
      </w:r>
    </w:p>
  </w:endnote>
  <w:endnote w:type="continuationSeparator" w:id="0">
    <w:p w:rsidR="004B5555" w:rsidRDefault="004B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55" w:rsidRDefault="004B5555"/>
  </w:footnote>
  <w:footnote w:type="continuationSeparator" w:id="0">
    <w:p w:rsidR="004B5555" w:rsidRDefault="004B55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67DA"/>
    <w:multiLevelType w:val="multilevel"/>
    <w:tmpl w:val="ACE094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EE0A8A"/>
    <w:multiLevelType w:val="multilevel"/>
    <w:tmpl w:val="F75058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5B6316"/>
    <w:multiLevelType w:val="multilevel"/>
    <w:tmpl w:val="387A02E2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705BE6"/>
    <w:multiLevelType w:val="multilevel"/>
    <w:tmpl w:val="BCD604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D813F9"/>
    <w:multiLevelType w:val="multilevel"/>
    <w:tmpl w:val="EA74EFF2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31624C"/>
    <w:multiLevelType w:val="multilevel"/>
    <w:tmpl w:val="AB1CEDE4"/>
    <w:lvl w:ilvl="0">
      <w:start w:val="7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421D"/>
    <w:rsid w:val="000052A3"/>
    <w:rsid w:val="0026116F"/>
    <w:rsid w:val="00415AC0"/>
    <w:rsid w:val="0043474E"/>
    <w:rsid w:val="004B5555"/>
    <w:rsid w:val="007E78ED"/>
    <w:rsid w:val="00AB70C5"/>
    <w:rsid w:val="00BB65A1"/>
    <w:rsid w:val="00CE34BB"/>
    <w:rsid w:val="00D6421D"/>
    <w:rsid w:val="00E56739"/>
    <w:rsid w:val="00E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1E259A5"/>
  <w15:docId w15:val="{E9337668-54A2-4FFA-B1BA-6CEF2940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 + Не полужирный;Курсив"/>
    <w:basedOn w:val="a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30pt">
    <w:name w:val="Другое + Franklin Gothic Heavy;30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5pt-1pt">
    <w:name w:val="Заголовок №1 + 15 pt;Курсив;Интервал -1 pt"/>
    <w:basedOn w:val="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7pt-1pt">
    <w:name w:val="Заголовок №2 + 17 pt;Полужирный;Курсив;Интервал -1 pt"/>
    <w:basedOn w:val="22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4">
    <w:name w:val="Основной текст (2)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Заголовок №4_"/>
    <w:basedOn w:val="a0"/>
    <w:link w:val="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5">
    <w:name w:val="Заголовок №4 + Полужирный"/>
    <w:basedOn w:val="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22">
    <w:name w:val="Заголовок №4 (2) + Не полужирный"/>
    <w:basedOn w:val="4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 + Не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8">
    <w:name w:val="Подпись к таблице (2) + Не курсив"/>
    <w:basedOn w:val="2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Подпись к таблице (2) + 11 pt;Не курсив"/>
    <w:basedOn w:val="2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Подпись к таблице (2) + 12 pt;Полужирный"/>
    <w:basedOn w:val="2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6">
    <w:name w:val="Подпись к таблице (4)_"/>
    <w:basedOn w:val="a0"/>
    <w:link w:val="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Курсив"/>
    <w:basedOn w:val="2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Курсив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6pt">
    <w:name w:val="Основной текст (7) + 16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Constantia0pt">
    <w:name w:val="Подпись к таблице (5) + Constantia;Полужирный;Курсив;Интервал 0 pt"/>
    <w:basedOn w:val="5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7pt">
    <w:name w:val="Подпись к таблице (3) + 17 pt"/>
    <w:basedOn w:val="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9">
    <w:name w:val="Подпись к таблице (3) + Малые прописные"/>
    <w:basedOn w:val="37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21pt">
    <w:name w:val="Подпись к таблице (3) + Constantia;21 pt;Курсив"/>
    <w:basedOn w:val="37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pt">
    <w:name w:val="Подпись к таблице (3) + Курсив;Интервал 1 pt"/>
    <w:basedOn w:val="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0">
    <w:name w:val="Подпись к таблице (3) + Курсив;Малые прописные;Интервал 1 pt"/>
    <w:basedOn w:val="37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15pt">
    <w:name w:val="Основной текст (2) + Arial;11;5 pt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1"/>
      <w:szCs w:val="11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ind w:hanging="96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408" w:lineRule="exac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403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20" w:line="528" w:lineRule="exact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320" w:after="1020" w:line="0" w:lineRule="atLeast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020" w:after="3660" w:line="672" w:lineRule="exact"/>
      <w:jc w:val="center"/>
      <w:outlineLvl w:val="1"/>
    </w:pPr>
    <w:rPr>
      <w:rFonts w:ascii="Tahoma" w:eastAsia="Tahoma" w:hAnsi="Tahoma" w:cs="Tahoma"/>
      <w:sz w:val="36"/>
      <w:szCs w:val="36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1020" w:line="0" w:lineRule="atLeast"/>
      <w:jc w:val="center"/>
      <w:outlineLvl w:val="2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1020" w:after="780" w:line="446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500" w:line="504" w:lineRule="exact"/>
      <w:jc w:val="center"/>
      <w:outlineLvl w:val="3"/>
    </w:pPr>
    <w:rPr>
      <w:rFonts w:ascii="Calibri" w:eastAsia="Calibri" w:hAnsi="Calibri" w:cs="Calibri"/>
      <w:sz w:val="34"/>
      <w:szCs w:val="34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420" w:line="0" w:lineRule="atLeast"/>
      <w:jc w:val="center"/>
      <w:outlineLvl w:val="3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446" w:lineRule="exact"/>
    </w:pPr>
    <w:rPr>
      <w:rFonts w:ascii="Calibri" w:eastAsia="Calibri" w:hAnsi="Calibri" w:cs="Calibri"/>
      <w:i/>
      <w:iCs/>
      <w:sz w:val="32"/>
      <w:szCs w:val="3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398" w:lineRule="exac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394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47">
    <w:name w:val="Подпись к таблице (4)"/>
    <w:basedOn w:val="a"/>
    <w:link w:val="4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384" w:lineRule="exact"/>
    </w:pPr>
    <w:rPr>
      <w:rFonts w:ascii="Calibri" w:eastAsia="Calibri" w:hAnsi="Calibri" w:cs="Calibri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384" w:lineRule="exact"/>
    </w:pPr>
    <w:rPr>
      <w:rFonts w:ascii="Calibri" w:eastAsia="Calibri" w:hAnsi="Calibri" w:cs="Calibri"/>
      <w:sz w:val="26"/>
      <w:szCs w:val="26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after="60" w:line="0" w:lineRule="atLeast"/>
    </w:pPr>
    <w:rPr>
      <w:rFonts w:ascii="Tahoma" w:eastAsia="Tahoma" w:hAnsi="Tahoma" w:cs="Tahoma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4</cp:revision>
  <dcterms:created xsi:type="dcterms:W3CDTF">2022-12-08T03:19:00Z</dcterms:created>
  <dcterms:modified xsi:type="dcterms:W3CDTF">2022-12-13T03:24:00Z</dcterms:modified>
</cp:coreProperties>
</file>